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185C" w14:textId="77777777" w:rsidR="005F7661" w:rsidRPr="00FB5627" w:rsidRDefault="00AE2531" w:rsidP="005F7661">
      <w:pPr>
        <w:spacing w:line="276" w:lineRule="auto"/>
        <w:ind w:left="420" w:firstLine="442"/>
        <w:jc w:val="right"/>
        <w:rPr>
          <w:lang w:val="fr-FR"/>
        </w:rPr>
      </w:pPr>
      <w:r>
        <w:rPr>
          <w:rFonts w:ascii="Calibri" w:eastAsia="Calibri" w:hAnsi="Calibri" w:cs="Calibri"/>
          <w:b/>
          <w:bCs/>
          <w:lang w:val="fr"/>
        </w:rPr>
        <w:t>Communiqué de presse</w:t>
      </w:r>
    </w:p>
    <w:p w14:paraId="334F5C50" w14:textId="77777777" w:rsidR="005F7661" w:rsidRPr="00FB5627" w:rsidRDefault="005F7661" w:rsidP="005F7661">
      <w:pPr>
        <w:spacing w:line="240" w:lineRule="auto"/>
        <w:rPr>
          <w:rFonts w:ascii="Calibri" w:eastAsia="Calibri" w:hAnsi="Calibri" w:cs="Calibri"/>
          <w:b/>
          <w:bCs/>
          <w:lang w:val="fr-FR"/>
        </w:rPr>
      </w:pPr>
    </w:p>
    <w:p w14:paraId="06952934" w14:textId="2E3868BA" w:rsidR="00576B89" w:rsidRPr="00FB5627" w:rsidRDefault="00AE2531" w:rsidP="00E265E1">
      <w:pPr>
        <w:spacing w:line="240" w:lineRule="auto"/>
        <w:jc w:val="center"/>
        <w:rPr>
          <w:rFonts w:ascii="Calibri" w:eastAsia="Calibri" w:hAnsi="Calibri" w:cs="Calibri"/>
          <w:b/>
          <w:bCs/>
          <w:sz w:val="24"/>
          <w:szCs w:val="24"/>
          <w:lang w:val="fr-FR"/>
        </w:rPr>
      </w:pPr>
      <w:bookmarkStart w:id="0" w:name="_Hlk153293486"/>
      <w:r w:rsidRPr="00260787">
        <w:rPr>
          <w:rFonts w:ascii="Calibri" w:eastAsia="Calibri" w:hAnsi="Calibri" w:cs="Calibri"/>
          <w:b/>
          <w:bCs/>
          <w:sz w:val="24"/>
          <w:szCs w:val="24"/>
          <w:lang w:val="fr"/>
        </w:rPr>
        <w:t>Stellantis, BlackBerry QNX et AWS lancent le «</w:t>
      </w:r>
      <w:r w:rsidR="00494AEE">
        <w:rPr>
          <w:rFonts w:ascii="Calibri" w:eastAsia="Calibri" w:hAnsi="Calibri" w:cs="Calibri"/>
          <w:b/>
          <w:bCs/>
          <w:sz w:val="24"/>
          <w:szCs w:val="24"/>
          <w:lang w:val="fr"/>
        </w:rPr>
        <w:t xml:space="preserve"> </w:t>
      </w:r>
      <w:r w:rsidRPr="00260787">
        <w:rPr>
          <w:rFonts w:ascii="Calibri" w:eastAsia="Calibri" w:hAnsi="Calibri" w:cs="Calibri"/>
          <w:b/>
          <w:bCs/>
          <w:sz w:val="24"/>
          <w:szCs w:val="24"/>
          <w:lang w:val="fr"/>
        </w:rPr>
        <w:t>Virtual Cockpit », qui transforme l</w:t>
      </w:r>
      <w:r w:rsidR="00E91FD1">
        <w:rPr>
          <w:rFonts w:ascii="Calibri" w:eastAsia="Calibri" w:hAnsi="Calibri" w:cs="Calibri"/>
          <w:b/>
          <w:bCs/>
          <w:sz w:val="24"/>
          <w:szCs w:val="24"/>
          <w:lang w:val="fr"/>
        </w:rPr>
        <w:t>’</w:t>
      </w:r>
      <w:r w:rsidRPr="00260787">
        <w:rPr>
          <w:rFonts w:ascii="Calibri" w:eastAsia="Calibri" w:hAnsi="Calibri" w:cs="Calibri"/>
          <w:b/>
          <w:bCs/>
          <w:sz w:val="24"/>
          <w:szCs w:val="24"/>
          <w:lang w:val="fr"/>
        </w:rPr>
        <w:t xml:space="preserve">ingénierie software à bord des véhicules </w:t>
      </w:r>
    </w:p>
    <w:p w14:paraId="235A75F3" w14:textId="77777777" w:rsidR="005F7661" w:rsidRPr="00FB5627" w:rsidRDefault="005F7661" w:rsidP="005F7661">
      <w:pPr>
        <w:spacing w:line="240" w:lineRule="auto"/>
        <w:jc w:val="center"/>
        <w:rPr>
          <w:rFonts w:ascii="Calibri" w:eastAsia="Calibri" w:hAnsi="Calibri" w:cs="Calibri"/>
          <w:b/>
          <w:bCs/>
          <w:sz w:val="24"/>
          <w:szCs w:val="24"/>
          <w:lang w:val="fr-FR"/>
        </w:rPr>
      </w:pPr>
    </w:p>
    <w:p w14:paraId="606BBEBF" w14:textId="77777777" w:rsidR="00AB401C" w:rsidRPr="00FB5627" w:rsidRDefault="00AE2531">
      <w:pPr>
        <w:pStyle w:val="ListParagraph"/>
        <w:numPr>
          <w:ilvl w:val="0"/>
          <w:numId w:val="1"/>
        </w:numPr>
        <w:rPr>
          <w:sz w:val="24"/>
          <w:szCs w:val="24"/>
          <w:lang w:val="fr-FR"/>
        </w:rPr>
      </w:pPr>
      <w:r w:rsidRPr="00AB401C">
        <w:rPr>
          <w:i/>
          <w:iCs/>
          <w:sz w:val="24"/>
          <w:szCs w:val="24"/>
          <w:lang w:val="fr"/>
        </w:rPr>
        <w:t>Stellantis présente le premier cockpit virtuel, élément clé du « Stellantis Virtual Engineering Workbench » (VEW)</w:t>
      </w:r>
    </w:p>
    <w:p w14:paraId="20818C91" w14:textId="75E6DD0B" w:rsidR="000250FF" w:rsidRPr="00FB5627" w:rsidRDefault="00AE2531" w:rsidP="000250FF">
      <w:pPr>
        <w:pStyle w:val="ListParagraph"/>
        <w:numPr>
          <w:ilvl w:val="0"/>
          <w:numId w:val="1"/>
        </w:numPr>
        <w:rPr>
          <w:i/>
          <w:iCs/>
          <w:sz w:val="24"/>
          <w:szCs w:val="24"/>
          <w:lang w:val="fr-FR"/>
        </w:rPr>
      </w:pPr>
      <w:r w:rsidRPr="00587C23">
        <w:rPr>
          <w:i/>
          <w:iCs/>
          <w:sz w:val="24"/>
          <w:szCs w:val="24"/>
          <w:lang w:val="fr"/>
        </w:rPr>
        <w:t>Cette innovation inédite accélère jusqu</w:t>
      </w:r>
      <w:r w:rsidR="00E91FD1">
        <w:rPr>
          <w:i/>
          <w:iCs/>
          <w:sz w:val="24"/>
          <w:szCs w:val="24"/>
          <w:lang w:val="fr"/>
        </w:rPr>
        <w:t>’</w:t>
      </w:r>
      <w:r w:rsidRPr="00587C23">
        <w:rPr>
          <w:i/>
          <w:iCs/>
          <w:sz w:val="24"/>
          <w:szCs w:val="24"/>
          <w:lang w:val="fr"/>
        </w:rPr>
        <w:t xml:space="preserve">à 100 fois les cycles de développement de Stellantis, permettant ainsi une livraison plus rapide de </w:t>
      </w:r>
      <w:r w:rsidR="00334911">
        <w:rPr>
          <w:i/>
          <w:iCs/>
          <w:sz w:val="24"/>
          <w:szCs w:val="24"/>
          <w:lang w:val="fr"/>
        </w:rPr>
        <w:t>contenus</w:t>
      </w:r>
      <w:r w:rsidRPr="00587C23">
        <w:rPr>
          <w:i/>
          <w:iCs/>
          <w:sz w:val="24"/>
          <w:szCs w:val="24"/>
          <w:lang w:val="fr"/>
        </w:rPr>
        <w:t xml:space="preserve"> d</w:t>
      </w:r>
      <w:r w:rsidR="00E91FD1">
        <w:rPr>
          <w:i/>
          <w:iCs/>
          <w:sz w:val="24"/>
          <w:szCs w:val="24"/>
          <w:lang w:val="fr"/>
        </w:rPr>
        <w:t>’</w:t>
      </w:r>
      <w:proofErr w:type="spellStart"/>
      <w:r w:rsidRPr="00587C23">
        <w:rPr>
          <w:i/>
          <w:iCs/>
          <w:sz w:val="24"/>
          <w:szCs w:val="24"/>
          <w:lang w:val="fr"/>
        </w:rPr>
        <w:t>infotainment</w:t>
      </w:r>
      <w:proofErr w:type="spellEnd"/>
      <w:r w:rsidRPr="00587C23">
        <w:rPr>
          <w:i/>
          <w:iCs/>
          <w:sz w:val="24"/>
          <w:szCs w:val="24"/>
          <w:lang w:val="fr"/>
        </w:rPr>
        <w:t xml:space="preserve"> aux clients</w:t>
      </w:r>
    </w:p>
    <w:p w14:paraId="24FA4EB9" w14:textId="22F07F09" w:rsidR="00576B89" w:rsidRPr="00B01C33" w:rsidRDefault="00AE2531" w:rsidP="000250FF">
      <w:pPr>
        <w:pStyle w:val="ListParagraph"/>
        <w:numPr>
          <w:ilvl w:val="0"/>
          <w:numId w:val="1"/>
        </w:numPr>
        <w:spacing w:line="240" w:lineRule="auto"/>
        <w:rPr>
          <w:rFonts w:eastAsia="Calibri"/>
          <w:i/>
          <w:iCs/>
          <w:sz w:val="24"/>
          <w:szCs w:val="24"/>
          <w:lang w:val="fr"/>
        </w:rPr>
      </w:pPr>
      <w:r w:rsidRPr="00587C23">
        <w:rPr>
          <w:rFonts w:eastAsia="Calibri"/>
          <w:i/>
          <w:iCs/>
          <w:sz w:val="24"/>
          <w:szCs w:val="24"/>
          <w:lang w:val="fr"/>
        </w:rPr>
        <w:t xml:space="preserve">BlackBerry QNX annonce </w:t>
      </w:r>
      <w:bookmarkEnd w:id="0"/>
      <w:r w:rsidRPr="00587C23">
        <w:rPr>
          <w:rFonts w:eastAsia="Calibri"/>
          <w:i/>
          <w:iCs/>
          <w:sz w:val="24"/>
          <w:szCs w:val="24"/>
          <w:lang w:val="fr"/>
        </w:rPr>
        <w:t xml:space="preserve">le lancement en accès anticipé de QNX </w:t>
      </w:r>
      <w:proofErr w:type="spellStart"/>
      <w:r w:rsidRPr="00587C23">
        <w:rPr>
          <w:rFonts w:eastAsia="Calibri"/>
          <w:i/>
          <w:iCs/>
          <w:sz w:val="24"/>
          <w:szCs w:val="24"/>
          <w:lang w:val="fr"/>
        </w:rPr>
        <w:t>Hypervisor</w:t>
      </w:r>
      <w:proofErr w:type="spellEnd"/>
      <w:r w:rsidRPr="00587C23">
        <w:rPr>
          <w:rFonts w:eastAsia="Calibri"/>
          <w:i/>
          <w:iCs/>
          <w:sz w:val="24"/>
          <w:szCs w:val="24"/>
          <w:lang w:val="fr"/>
        </w:rPr>
        <w:t xml:space="preserve"> dans le cloud sur AWS Marketplace, pour le développement d</w:t>
      </w:r>
      <w:r w:rsidR="00E91FD1">
        <w:rPr>
          <w:rFonts w:eastAsia="Calibri"/>
          <w:i/>
          <w:iCs/>
          <w:sz w:val="24"/>
          <w:szCs w:val="24"/>
          <w:lang w:val="fr"/>
        </w:rPr>
        <w:t>’</w:t>
      </w:r>
      <w:r w:rsidRPr="00587C23">
        <w:rPr>
          <w:rFonts w:eastAsia="Calibri"/>
          <w:i/>
          <w:iCs/>
          <w:sz w:val="24"/>
          <w:szCs w:val="24"/>
          <w:lang w:val="fr"/>
        </w:rPr>
        <w:t xml:space="preserve">applications embarquées </w:t>
      </w:r>
      <w:r w:rsidR="00ED2B82" w:rsidRPr="00B01C33">
        <w:rPr>
          <w:rFonts w:eastAsia="Calibri"/>
          <w:i/>
          <w:iCs/>
          <w:sz w:val="24"/>
          <w:szCs w:val="24"/>
          <w:lang w:val="fr"/>
        </w:rPr>
        <w:t>avec des niveaux de criticité variés</w:t>
      </w:r>
      <w:r w:rsidRPr="00587C23">
        <w:rPr>
          <w:rFonts w:eastAsia="Calibri"/>
          <w:i/>
          <w:iCs/>
          <w:sz w:val="24"/>
          <w:szCs w:val="24"/>
          <w:lang w:val="fr"/>
        </w:rPr>
        <w:t xml:space="preserve"> et multi-OS</w:t>
      </w:r>
    </w:p>
    <w:p w14:paraId="31AAE3F4" w14:textId="77777777" w:rsidR="000250FF" w:rsidRPr="00FB5627" w:rsidRDefault="000250FF" w:rsidP="00587C23">
      <w:pPr>
        <w:pStyle w:val="ListParagraph"/>
        <w:spacing w:line="240" w:lineRule="auto"/>
        <w:rPr>
          <w:sz w:val="24"/>
          <w:szCs w:val="24"/>
          <w:highlight w:val="yellow"/>
          <w:lang w:val="fr-FR"/>
        </w:rPr>
      </w:pPr>
    </w:p>
    <w:p w14:paraId="03F7CBD4" w14:textId="77777777" w:rsidR="005F7661" w:rsidRPr="00FB5627" w:rsidRDefault="005F7661" w:rsidP="005F7661">
      <w:pPr>
        <w:spacing w:line="240" w:lineRule="auto"/>
        <w:jc w:val="center"/>
        <w:rPr>
          <w:rFonts w:ascii="Calibri" w:eastAsia="Calibri" w:hAnsi="Calibri" w:cs="Calibri"/>
          <w:b/>
          <w:bCs/>
          <w:lang w:val="fr-FR"/>
        </w:rPr>
      </w:pPr>
    </w:p>
    <w:p w14:paraId="545342BB" w14:textId="47E3C789" w:rsidR="001E297C" w:rsidRPr="00FB5627" w:rsidRDefault="00494AEE" w:rsidP="00BF6559">
      <w:pPr>
        <w:rPr>
          <w:rFonts w:ascii="Calibri" w:eastAsia="Calibri" w:hAnsi="Calibri" w:cs="Calibri"/>
          <w:lang w:val="fr-FR"/>
        </w:rPr>
      </w:pPr>
      <w:bookmarkStart w:id="1" w:name="_Int_6XPpqIot"/>
      <w:r>
        <w:rPr>
          <w:rFonts w:ascii="Calibri" w:eastAsia="Calibri" w:hAnsi="Calibri" w:cs="Calibri"/>
          <w:b/>
          <w:bCs/>
          <w:lang w:val="fr"/>
        </w:rPr>
        <w:t>AMSTERDAM</w:t>
      </w:r>
      <w:r w:rsidR="00AE2531" w:rsidRPr="00337CDE">
        <w:rPr>
          <w:rFonts w:ascii="Calibri" w:eastAsia="Calibri" w:hAnsi="Calibri" w:cs="Calibri"/>
          <w:b/>
          <w:bCs/>
          <w:lang w:val="fr"/>
        </w:rPr>
        <w:t xml:space="preserve"> - 9 janvier 2024 - </w:t>
      </w:r>
      <w:r w:rsidR="00AE2531" w:rsidRPr="00587C23">
        <w:rPr>
          <w:rFonts w:ascii="Calibri" w:eastAsia="Calibri" w:hAnsi="Calibri" w:cs="Calibri"/>
          <w:lang w:val="fr"/>
        </w:rPr>
        <w:t>Le constructeur automobile mondial Stellantis N.V. a piloté la création de la première plateforme de cockpit virtuel au monde dans le cadre de son « Stellantis Virtual Engineering Workbench » (VEW), permettant de fournir des contenus d</w:t>
      </w:r>
      <w:r w:rsidR="00E91FD1">
        <w:rPr>
          <w:rFonts w:ascii="Calibri" w:eastAsia="Calibri" w:hAnsi="Calibri" w:cs="Calibri"/>
          <w:lang w:val="fr"/>
        </w:rPr>
        <w:t>’</w:t>
      </w:r>
      <w:proofErr w:type="spellStart"/>
      <w:r w:rsidR="00AE2531" w:rsidRPr="00587C23">
        <w:rPr>
          <w:rFonts w:ascii="Calibri" w:eastAsia="Calibri" w:hAnsi="Calibri" w:cs="Calibri"/>
          <w:lang w:val="fr"/>
        </w:rPr>
        <w:t>infotainment</w:t>
      </w:r>
      <w:proofErr w:type="spellEnd"/>
      <w:r w:rsidR="00AE2531" w:rsidRPr="00587C23">
        <w:rPr>
          <w:rFonts w:ascii="Calibri" w:eastAsia="Calibri" w:hAnsi="Calibri" w:cs="Calibri"/>
          <w:lang w:val="fr"/>
        </w:rPr>
        <w:t xml:space="preserve"> aux clients 100 fois plus rapidement qu</w:t>
      </w:r>
      <w:r w:rsidR="00E91FD1">
        <w:rPr>
          <w:rFonts w:ascii="Calibri" w:eastAsia="Calibri" w:hAnsi="Calibri" w:cs="Calibri"/>
          <w:lang w:val="fr"/>
        </w:rPr>
        <w:t>’</w:t>
      </w:r>
      <w:r w:rsidR="00AE2531" w:rsidRPr="00587C23">
        <w:rPr>
          <w:rFonts w:ascii="Calibri" w:eastAsia="Calibri" w:hAnsi="Calibri" w:cs="Calibri"/>
          <w:lang w:val="fr"/>
        </w:rPr>
        <w:t xml:space="preserve">avec les processus précédents. La nouvelle plateforme utilise </w:t>
      </w:r>
      <w:r w:rsidR="00ED2B82">
        <w:rPr>
          <w:rFonts w:ascii="Calibri" w:eastAsia="Calibri" w:hAnsi="Calibri" w:cs="Calibri"/>
          <w:lang w:val="fr"/>
        </w:rPr>
        <w:t>QNX</w:t>
      </w:r>
      <w:r w:rsidR="00FB5627">
        <w:rPr>
          <w:rFonts w:ascii="Calibri" w:eastAsia="Calibri" w:hAnsi="Calibri" w:cs="Calibri"/>
          <w:lang w:val="fr"/>
        </w:rPr>
        <w:t xml:space="preserve"> </w:t>
      </w:r>
      <w:proofErr w:type="spellStart"/>
      <w:r w:rsidR="00AE2531" w:rsidRPr="00587C23">
        <w:rPr>
          <w:rFonts w:ascii="Calibri" w:eastAsia="Calibri" w:hAnsi="Calibri" w:cs="Calibri"/>
          <w:lang w:val="fr"/>
        </w:rPr>
        <w:t>Hypervis</w:t>
      </w:r>
      <w:r w:rsidR="00ED2B82">
        <w:rPr>
          <w:rFonts w:ascii="Calibri" w:eastAsia="Calibri" w:hAnsi="Calibri" w:cs="Calibri"/>
          <w:lang w:val="fr"/>
        </w:rPr>
        <w:t>or</w:t>
      </w:r>
      <w:proofErr w:type="spellEnd"/>
      <w:r w:rsidR="00AE2531" w:rsidRPr="00587C23">
        <w:rPr>
          <w:rFonts w:ascii="Calibri" w:eastAsia="Calibri" w:hAnsi="Calibri" w:cs="Calibri"/>
          <w:lang w:val="fr"/>
        </w:rPr>
        <w:t xml:space="preserve"> dans le cloud qui est maintenant </w:t>
      </w:r>
      <w:r w:rsidR="00E606BC">
        <w:rPr>
          <w:rFonts w:ascii="Calibri" w:eastAsia="Calibri" w:hAnsi="Calibri" w:cs="Calibri"/>
          <w:lang w:val="fr"/>
        </w:rPr>
        <w:t>disponible en avant-première</w:t>
      </w:r>
      <w:r w:rsidR="00AE2531" w:rsidRPr="00587C23">
        <w:rPr>
          <w:rFonts w:ascii="Calibri" w:eastAsia="Calibri" w:hAnsi="Calibri" w:cs="Calibri"/>
          <w:lang w:val="fr"/>
        </w:rPr>
        <w:t xml:space="preserve"> via AWS Marketplace au sein du portefeuille clou</w:t>
      </w:r>
      <w:r w:rsidR="00ED2B82">
        <w:rPr>
          <w:rFonts w:ascii="Calibri" w:eastAsia="Calibri" w:hAnsi="Calibri" w:cs="Calibri"/>
          <w:lang w:val="fr"/>
        </w:rPr>
        <w:t>d</w:t>
      </w:r>
      <w:r w:rsidR="00AE2531" w:rsidRPr="00587C23">
        <w:rPr>
          <w:rFonts w:ascii="Calibri" w:eastAsia="Calibri" w:hAnsi="Calibri" w:cs="Calibri"/>
          <w:lang w:val="fr"/>
        </w:rPr>
        <w:t xml:space="preserve"> « QNX </w:t>
      </w:r>
      <w:proofErr w:type="spellStart"/>
      <w:r w:rsidR="00AE2531" w:rsidRPr="00587C23">
        <w:rPr>
          <w:rFonts w:ascii="Calibri" w:eastAsia="Calibri" w:hAnsi="Calibri" w:cs="Calibri"/>
          <w:lang w:val="fr"/>
        </w:rPr>
        <w:t>Accelerate</w:t>
      </w:r>
      <w:proofErr w:type="spellEnd"/>
      <w:r w:rsidR="00AE2531" w:rsidRPr="00587C23">
        <w:rPr>
          <w:rFonts w:ascii="Calibri" w:eastAsia="Calibri" w:hAnsi="Calibri" w:cs="Calibri"/>
          <w:lang w:val="fr"/>
        </w:rPr>
        <w:t xml:space="preserve"> ». Stellantis peut désormais créer des versions virtuelles </w:t>
      </w:r>
      <w:r w:rsidR="00464ED5">
        <w:rPr>
          <w:rFonts w:ascii="Calibri" w:eastAsia="Calibri" w:hAnsi="Calibri" w:cs="Calibri"/>
          <w:lang w:val="fr"/>
        </w:rPr>
        <w:t>des sous-ensembles</w:t>
      </w:r>
      <w:r w:rsidR="00FB5627">
        <w:rPr>
          <w:rFonts w:ascii="Calibri" w:eastAsia="Calibri" w:hAnsi="Calibri" w:cs="Calibri"/>
          <w:lang w:val="fr"/>
        </w:rPr>
        <w:t xml:space="preserve"> </w:t>
      </w:r>
      <w:r w:rsidR="00AE2531" w:rsidRPr="00587C23">
        <w:rPr>
          <w:rFonts w:ascii="Calibri" w:eastAsia="Calibri" w:hAnsi="Calibri" w:cs="Calibri"/>
          <w:lang w:val="fr"/>
        </w:rPr>
        <w:t>d</w:t>
      </w:r>
      <w:r w:rsidR="00464ED5">
        <w:rPr>
          <w:rFonts w:ascii="Calibri" w:eastAsia="Calibri" w:hAnsi="Calibri" w:cs="Calibri"/>
          <w:lang w:val="fr"/>
        </w:rPr>
        <w:t>u</w:t>
      </w:r>
      <w:r w:rsidR="00AE2531" w:rsidRPr="00587C23">
        <w:rPr>
          <w:rFonts w:ascii="Calibri" w:eastAsia="Calibri" w:hAnsi="Calibri" w:cs="Calibri"/>
          <w:lang w:val="fr"/>
        </w:rPr>
        <w:t xml:space="preserve"> </w:t>
      </w:r>
      <w:r w:rsidR="00464ED5" w:rsidRPr="00587C23">
        <w:rPr>
          <w:rFonts w:ascii="Calibri" w:eastAsia="Calibri" w:hAnsi="Calibri" w:cs="Calibri"/>
          <w:lang w:val="fr"/>
        </w:rPr>
        <w:t>v</w:t>
      </w:r>
      <w:r w:rsidR="00464ED5">
        <w:rPr>
          <w:rFonts w:ascii="Calibri" w:eastAsia="Calibri" w:hAnsi="Calibri" w:cs="Calibri"/>
          <w:lang w:val="fr"/>
        </w:rPr>
        <w:t>éhicule</w:t>
      </w:r>
      <w:r w:rsidR="00AE2531" w:rsidRPr="00587C23">
        <w:rPr>
          <w:rFonts w:ascii="Calibri" w:eastAsia="Calibri" w:hAnsi="Calibri" w:cs="Calibri"/>
          <w:lang w:val="fr"/>
        </w:rPr>
        <w:t xml:space="preserve"> sans avoir à modifier le logiciel principal qui les fait fonctionner</w:t>
      </w:r>
      <w:r w:rsidR="00464ED5">
        <w:rPr>
          <w:rFonts w:ascii="Calibri" w:eastAsia="Calibri" w:hAnsi="Calibri" w:cs="Calibri"/>
          <w:lang w:val="fr"/>
        </w:rPr>
        <w:t>, permettant ainsi de ramener à 24h</w:t>
      </w:r>
      <w:r w:rsidR="00FB5627">
        <w:rPr>
          <w:rFonts w:ascii="Calibri" w:eastAsia="Calibri" w:hAnsi="Calibri" w:cs="Calibri"/>
          <w:lang w:val="fr"/>
        </w:rPr>
        <w:t>,</w:t>
      </w:r>
      <w:r w:rsidR="00464ED5">
        <w:rPr>
          <w:rFonts w:ascii="Calibri" w:eastAsia="Calibri" w:hAnsi="Calibri" w:cs="Calibri"/>
          <w:lang w:val="fr"/>
        </w:rPr>
        <w:t xml:space="preserve"> des développements </w:t>
      </w:r>
      <w:r w:rsidR="00FB5627">
        <w:rPr>
          <w:rFonts w:ascii="Calibri" w:eastAsia="Calibri" w:hAnsi="Calibri" w:cs="Calibri"/>
          <w:lang w:val="fr"/>
        </w:rPr>
        <w:t>réalisés précédemment en</w:t>
      </w:r>
      <w:r w:rsidR="00464ED5">
        <w:rPr>
          <w:rFonts w:ascii="Calibri" w:eastAsia="Calibri" w:hAnsi="Calibri" w:cs="Calibri"/>
          <w:lang w:val="fr"/>
        </w:rPr>
        <w:t xml:space="preserve"> plusieurs mois.</w:t>
      </w:r>
      <w:bookmarkEnd w:id="1"/>
    </w:p>
    <w:p w14:paraId="1933DB0D" w14:textId="77777777" w:rsidR="00BF6559" w:rsidRPr="00FB5627" w:rsidRDefault="00BF6559" w:rsidP="00BF6559">
      <w:pPr>
        <w:rPr>
          <w:rFonts w:ascii="Calibri" w:eastAsia="Calibri" w:hAnsi="Calibri" w:cs="Calibri"/>
          <w:lang w:val="fr-FR"/>
        </w:rPr>
      </w:pPr>
    </w:p>
    <w:p w14:paraId="75673066" w14:textId="543D3B73" w:rsidR="009D4622" w:rsidRPr="00FB5627" w:rsidRDefault="00AE2531" w:rsidP="005F7661">
      <w:pPr>
        <w:rPr>
          <w:rFonts w:ascii="Calibri" w:eastAsia="Calibri" w:hAnsi="Calibri" w:cs="Calibri"/>
          <w:lang w:val="fr-FR"/>
        </w:rPr>
      </w:pPr>
      <w:r>
        <w:rPr>
          <w:rFonts w:ascii="Calibri" w:eastAsia="Calibri" w:hAnsi="Calibri" w:cs="Calibri"/>
          <w:lang w:val="fr"/>
        </w:rPr>
        <w:t>L</w:t>
      </w:r>
      <w:r w:rsidR="00E91FD1">
        <w:rPr>
          <w:rFonts w:ascii="Calibri" w:eastAsia="Calibri" w:hAnsi="Calibri" w:cs="Calibri"/>
          <w:lang w:val="fr"/>
        </w:rPr>
        <w:t>’</w:t>
      </w:r>
      <w:r>
        <w:rPr>
          <w:rFonts w:ascii="Calibri" w:eastAsia="Calibri" w:hAnsi="Calibri" w:cs="Calibri"/>
          <w:lang w:val="fr"/>
        </w:rPr>
        <w:t>accès à QNX</w:t>
      </w:r>
      <w:r w:rsidR="00ED2B82">
        <w:rPr>
          <w:rFonts w:ascii="Calibri" w:eastAsia="Calibri" w:hAnsi="Calibri" w:cs="Calibri"/>
          <w:lang w:val="fr"/>
        </w:rPr>
        <w:t xml:space="preserve"> </w:t>
      </w:r>
      <w:proofErr w:type="spellStart"/>
      <w:r w:rsidR="00ED2B82">
        <w:rPr>
          <w:rFonts w:ascii="Calibri" w:eastAsia="Calibri" w:hAnsi="Calibri" w:cs="Calibri"/>
          <w:lang w:val="fr"/>
        </w:rPr>
        <w:t>Hypervisor</w:t>
      </w:r>
      <w:proofErr w:type="spellEnd"/>
      <w:r>
        <w:rPr>
          <w:rFonts w:ascii="Calibri" w:eastAsia="Calibri" w:hAnsi="Calibri" w:cs="Calibri"/>
          <w:lang w:val="fr"/>
        </w:rPr>
        <w:t xml:space="preserve"> via AWS Marketplace permet </w:t>
      </w:r>
      <w:r w:rsidR="004C065B">
        <w:rPr>
          <w:rFonts w:ascii="Calibri" w:eastAsia="Calibri" w:hAnsi="Calibri" w:cs="Calibri"/>
          <w:lang w:val="fr"/>
        </w:rPr>
        <w:t xml:space="preserve">à Stellantis </w:t>
      </w:r>
      <w:r w:rsidR="00464ED5">
        <w:rPr>
          <w:rFonts w:ascii="Calibri" w:eastAsia="Calibri" w:hAnsi="Calibri" w:cs="Calibri"/>
          <w:lang w:val="fr"/>
        </w:rPr>
        <w:t>d’</w:t>
      </w:r>
      <w:r w:rsidR="00FB5627">
        <w:rPr>
          <w:rFonts w:ascii="Calibri" w:eastAsia="Calibri" w:hAnsi="Calibri" w:cs="Calibri"/>
          <w:lang w:val="fr"/>
        </w:rPr>
        <w:t>accueillir</w:t>
      </w:r>
      <w:r w:rsidR="00464ED5">
        <w:rPr>
          <w:rFonts w:ascii="Calibri" w:eastAsia="Calibri" w:hAnsi="Calibri" w:cs="Calibri"/>
          <w:lang w:val="fr"/>
        </w:rPr>
        <w:t xml:space="preserve"> dans le cloud, l’intégralité d’un cockpit virtuel basé sur un calculateur haute performance (HPC)</w:t>
      </w:r>
      <w:r>
        <w:rPr>
          <w:rFonts w:ascii="Calibri" w:eastAsia="Calibri" w:hAnsi="Calibri" w:cs="Calibri"/>
          <w:lang w:val="fr"/>
        </w:rPr>
        <w:t>. Cette première plateforme industrielle pour le développement d</w:t>
      </w:r>
      <w:r w:rsidR="00E91FD1">
        <w:rPr>
          <w:rFonts w:ascii="Calibri" w:eastAsia="Calibri" w:hAnsi="Calibri" w:cs="Calibri"/>
          <w:lang w:val="fr"/>
        </w:rPr>
        <w:t>’</w:t>
      </w:r>
      <w:r>
        <w:rPr>
          <w:rFonts w:ascii="Calibri" w:eastAsia="Calibri" w:hAnsi="Calibri" w:cs="Calibri"/>
          <w:lang w:val="fr"/>
        </w:rPr>
        <w:t xml:space="preserve">applications embarquées </w:t>
      </w:r>
      <w:r w:rsidR="007B017A">
        <w:rPr>
          <w:rFonts w:ascii="Calibri" w:eastAsia="Calibri" w:hAnsi="Calibri" w:cs="Calibri"/>
          <w:lang w:val="fr"/>
        </w:rPr>
        <w:t xml:space="preserve">multi-OS </w:t>
      </w:r>
      <w:r w:rsidR="004C065B">
        <w:rPr>
          <w:rFonts w:ascii="Calibri" w:eastAsia="Calibri" w:hAnsi="Calibri" w:cs="Calibri"/>
          <w:lang w:val="fr"/>
        </w:rPr>
        <w:t>capable de gérée des niveaux de sûreté variées</w:t>
      </w:r>
      <w:r>
        <w:rPr>
          <w:rFonts w:ascii="Calibri" w:eastAsia="Calibri" w:hAnsi="Calibri" w:cs="Calibri"/>
          <w:lang w:val="fr"/>
        </w:rPr>
        <w:t xml:space="preserve"> comprend les « Amazon Machine Images » (AMI) de QNX </w:t>
      </w:r>
      <w:proofErr w:type="spellStart"/>
      <w:r w:rsidR="007B017A">
        <w:rPr>
          <w:rFonts w:ascii="Calibri" w:eastAsia="Calibri" w:hAnsi="Calibri" w:cs="Calibri"/>
          <w:lang w:val="fr"/>
        </w:rPr>
        <w:t>Hypervisor</w:t>
      </w:r>
      <w:proofErr w:type="spellEnd"/>
      <w:r w:rsidR="007B017A">
        <w:rPr>
          <w:rFonts w:ascii="Calibri" w:eastAsia="Calibri" w:hAnsi="Calibri" w:cs="Calibri"/>
          <w:lang w:val="fr"/>
        </w:rPr>
        <w:t xml:space="preserve"> </w:t>
      </w:r>
      <w:r w:rsidR="004C065B">
        <w:rPr>
          <w:rFonts w:ascii="Calibri" w:eastAsia="Calibri" w:hAnsi="Calibri" w:cs="Calibri"/>
          <w:lang w:val="fr"/>
        </w:rPr>
        <w:t xml:space="preserve">ainsi que </w:t>
      </w:r>
      <w:r>
        <w:rPr>
          <w:rFonts w:ascii="Calibri" w:eastAsia="Calibri" w:hAnsi="Calibri" w:cs="Calibri"/>
          <w:lang w:val="fr"/>
        </w:rPr>
        <w:t>les interfaces hardware définies dans le standard «</w:t>
      </w:r>
      <w:r w:rsidR="00494AEE">
        <w:rPr>
          <w:rFonts w:ascii="Calibri" w:eastAsia="Calibri" w:hAnsi="Calibri" w:cs="Calibri"/>
          <w:lang w:val="fr"/>
        </w:rPr>
        <w:t xml:space="preserve"> </w:t>
      </w:r>
      <w:proofErr w:type="spellStart"/>
      <w:r>
        <w:rPr>
          <w:rFonts w:ascii="Calibri" w:eastAsia="Calibri" w:hAnsi="Calibri" w:cs="Calibri"/>
          <w:lang w:val="fr"/>
        </w:rPr>
        <w:t>VirtIO</w:t>
      </w:r>
      <w:proofErr w:type="spellEnd"/>
      <w:r>
        <w:rPr>
          <w:rFonts w:ascii="Calibri" w:eastAsia="Calibri" w:hAnsi="Calibri" w:cs="Calibri"/>
          <w:lang w:val="fr"/>
        </w:rPr>
        <w:t xml:space="preserve"> </w:t>
      </w:r>
      <w:proofErr w:type="spellStart"/>
      <w:r>
        <w:rPr>
          <w:rFonts w:ascii="Calibri" w:eastAsia="Calibri" w:hAnsi="Calibri" w:cs="Calibri"/>
          <w:lang w:val="fr"/>
        </w:rPr>
        <w:t>Trout</w:t>
      </w:r>
      <w:proofErr w:type="spellEnd"/>
      <w:r>
        <w:rPr>
          <w:rFonts w:ascii="Calibri" w:eastAsia="Calibri" w:hAnsi="Calibri" w:cs="Calibri"/>
          <w:lang w:val="fr"/>
        </w:rPr>
        <w:t xml:space="preserve"> v1.2 ». Avec des outils tels que la virtualisation des images, de l</w:t>
      </w:r>
      <w:r w:rsidR="00E91FD1">
        <w:rPr>
          <w:rFonts w:ascii="Calibri" w:eastAsia="Calibri" w:hAnsi="Calibri" w:cs="Calibri"/>
          <w:lang w:val="fr"/>
        </w:rPr>
        <w:t>’</w:t>
      </w:r>
      <w:r>
        <w:rPr>
          <w:rFonts w:ascii="Calibri" w:eastAsia="Calibri" w:hAnsi="Calibri" w:cs="Calibri"/>
          <w:lang w:val="fr"/>
        </w:rPr>
        <w:t>audio et des entrées d</w:t>
      </w:r>
      <w:r w:rsidR="00E91FD1">
        <w:rPr>
          <w:rFonts w:ascii="Calibri" w:eastAsia="Calibri" w:hAnsi="Calibri" w:cs="Calibri"/>
          <w:lang w:val="fr"/>
        </w:rPr>
        <w:t>’</w:t>
      </w:r>
      <w:r>
        <w:rPr>
          <w:rFonts w:ascii="Calibri" w:eastAsia="Calibri" w:hAnsi="Calibri" w:cs="Calibri"/>
          <w:lang w:val="fr"/>
        </w:rPr>
        <w:t>écran tactile/souris/clavier, la solution offre peu ou pas de différence entre l</w:t>
      </w:r>
      <w:r w:rsidR="00E91FD1">
        <w:rPr>
          <w:rFonts w:ascii="Calibri" w:eastAsia="Calibri" w:hAnsi="Calibri" w:cs="Calibri"/>
          <w:lang w:val="fr"/>
        </w:rPr>
        <w:t>’</w:t>
      </w:r>
      <w:r>
        <w:rPr>
          <w:rFonts w:ascii="Calibri" w:eastAsia="Calibri" w:hAnsi="Calibri" w:cs="Calibri"/>
          <w:lang w:val="fr"/>
        </w:rPr>
        <w:t>exécution de systèmes dans l</w:t>
      </w:r>
      <w:r w:rsidR="00E91FD1">
        <w:rPr>
          <w:rFonts w:ascii="Calibri" w:eastAsia="Calibri" w:hAnsi="Calibri" w:cs="Calibri"/>
          <w:lang w:val="fr"/>
        </w:rPr>
        <w:t>’</w:t>
      </w:r>
      <w:r>
        <w:rPr>
          <w:rFonts w:ascii="Calibri" w:eastAsia="Calibri" w:hAnsi="Calibri" w:cs="Calibri"/>
          <w:lang w:val="fr"/>
        </w:rPr>
        <w:t>environnement de QNX</w:t>
      </w:r>
      <w:r w:rsidR="007B017A">
        <w:rPr>
          <w:rFonts w:ascii="Calibri" w:eastAsia="Calibri" w:hAnsi="Calibri" w:cs="Calibri"/>
          <w:lang w:val="fr"/>
        </w:rPr>
        <w:t xml:space="preserve"> </w:t>
      </w:r>
      <w:proofErr w:type="spellStart"/>
      <w:r w:rsidR="007B017A">
        <w:rPr>
          <w:rFonts w:ascii="Calibri" w:eastAsia="Calibri" w:hAnsi="Calibri" w:cs="Calibri"/>
          <w:lang w:val="fr"/>
        </w:rPr>
        <w:t>Hypervisor</w:t>
      </w:r>
      <w:proofErr w:type="spellEnd"/>
      <w:r>
        <w:rPr>
          <w:rFonts w:ascii="Calibri" w:eastAsia="Calibri" w:hAnsi="Calibri" w:cs="Calibri"/>
          <w:lang w:val="fr"/>
        </w:rPr>
        <w:t xml:space="preserve"> dans le cloud ou sur la cible matérielle réelle. </w:t>
      </w:r>
    </w:p>
    <w:p w14:paraId="12B8BF7B" w14:textId="77777777" w:rsidR="007344B1" w:rsidRPr="00FB5627" w:rsidRDefault="007344B1" w:rsidP="005F7661">
      <w:pPr>
        <w:rPr>
          <w:rFonts w:ascii="Calibri" w:eastAsia="Calibri" w:hAnsi="Calibri" w:cs="Calibri"/>
          <w:lang w:val="fr-FR"/>
        </w:rPr>
      </w:pPr>
    </w:p>
    <w:p w14:paraId="54968010" w14:textId="4A25492D" w:rsidR="00F93384" w:rsidRPr="00FB5627" w:rsidRDefault="00AE2531" w:rsidP="004D7301">
      <w:pPr>
        <w:rPr>
          <w:rFonts w:ascii="Calibri" w:eastAsia="Calibri" w:hAnsi="Calibri" w:cs="Calibri"/>
          <w:lang w:val="fr-FR"/>
        </w:rPr>
      </w:pPr>
      <w:r w:rsidRPr="00321B2C">
        <w:rPr>
          <w:rFonts w:ascii="Calibri" w:eastAsia="Calibri" w:hAnsi="Calibri" w:cs="Calibri"/>
          <w:lang w:val="fr"/>
        </w:rPr>
        <w:t xml:space="preserve">Le software est un élément clé qui permet à </w:t>
      </w:r>
      <w:proofErr w:type="spellStart"/>
      <w:r w:rsidRPr="00321B2C">
        <w:rPr>
          <w:rFonts w:ascii="Calibri" w:eastAsia="Calibri" w:hAnsi="Calibri" w:cs="Calibri"/>
          <w:lang w:val="fr"/>
        </w:rPr>
        <w:t>Stellantis</w:t>
      </w:r>
      <w:proofErr w:type="spellEnd"/>
      <w:r w:rsidRPr="00321B2C">
        <w:rPr>
          <w:rFonts w:ascii="Calibri" w:eastAsia="Calibri" w:hAnsi="Calibri" w:cs="Calibri"/>
          <w:lang w:val="fr"/>
        </w:rPr>
        <w:t xml:space="preserve"> d</w:t>
      </w:r>
      <w:r w:rsidR="00E91FD1">
        <w:rPr>
          <w:rFonts w:ascii="Calibri" w:eastAsia="Calibri" w:hAnsi="Calibri" w:cs="Calibri"/>
          <w:lang w:val="fr"/>
        </w:rPr>
        <w:t>’</w:t>
      </w:r>
      <w:r w:rsidRPr="00321B2C">
        <w:rPr>
          <w:rFonts w:ascii="Calibri" w:eastAsia="Calibri" w:hAnsi="Calibri" w:cs="Calibri"/>
          <w:lang w:val="fr"/>
        </w:rPr>
        <w:t xml:space="preserve">offrir une mobilité propre, sûre et abordable, comme souligné </w:t>
      </w:r>
      <w:r w:rsidR="004C065B">
        <w:rPr>
          <w:rFonts w:ascii="Calibri" w:eastAsia="Calibri" w:hAnsi="Calibri" w:cs="Calibri"/>
          <w:lang w:val="fr"/>
        </w:rPr>
        <w:t xml:space="preserve">dans </w:t>
      </w:r>
      <w:r w:rsidRPr="00321B2C">
        <w:rPr>
          <w:rFonts w:ascii="Calibri" w:eastAsia="Calibri" w:hAnsi="Calibri" w:cs="Calibri"/>
          <w:lang w:val="fr"/>
        </w:rPr>
        <w:t xml:space="preserve">le plan stratégique Dare </w:t>
      </w:r>
      <w:proofErr w:type="spellStart"/>
      <w:r w:rsidRPr="00321B2C">
        <w:rPr>
          <w:rFonts w:ascii="Calibri" w:eastAsia="Calibri" w:hAnsi="Calibri" w:cs="Calibri"/>
          <w:lang w:val="fr"/>
        </w:rPr>
        <w:t>Forward</w:t>
      </w:r>
      <w:proofErr w:type="spellEnd"/>
      <w:r w:rsidRPr="00321B2C">
        <w:rPr>
          <w:rFonts w:ascii="Calibri" w:eastAsia="Calibri" w:hAnsi="Calibri" w:cs="Calibri"/>
          <w:lang w:val="fr"/>
        </w:rPr>
        <w:t xml:space="preserve"> 2030, et il est la force motrice des plateformes technologiques STLA Brain, STLA </w:t>
      </w:r>
      <w:proofErr w:type="spellStart"/>
      <w:r w:rsidRPr="00321B2C">
        <w:rPr>
          <w:rFonts w:ascii="Calibri" w:eastAsia="Calibri" w:hAnsi="Calibri" w:cs="Calibri"/>
          <w:lang w:val="fr"/>
        </w:rPr>
        <w:t>SmartCockpit</w:t>
      </w:r>
      <w:proofErr w:type="spellEnd"/>
      <w:r w:rsidRPr="00321B2C">
        <w:rPr>
          <w:rFonts w:ascii="Calibri" w:eastAsia="Calibri" w:hAnsi="Calibri" w:cs="Calibri"/>
          <w:lang w:val="fr"/>
        </w:rPr>
        <w:t xml:space="preserve"> et STLA </w:t>
      </w:r>
      <w:proofErr w:type="spellStart"/>
      <w:r w:rsidRPr="00321B2C">
        <w:rPr>
          <w:rFonts w:ascii="Calibri" w:eastAsia="Calibri" w:hAnsi="Calibri" w:cs="Calibri"/>
          <w:lang w:val="fr"/>
        </w:rPr>
        <w:t>AutoDrive</w:t>
      </w:r>
      <w:proofErr w:type="spellEnd"/>
      <w:r w:rsidRPr="00321B2C">
        <w:rPr>
          <w:rFonts w:ascii="Calibri" w:eastAsia="Calibri" w:hAnsi="Calibri" w:cs="Calibri"/>
          <w:lang w:val="fr"/>
        </w:rPr>
        <w:t>, alimentées par l</w:t>
      </w:r>
      <w:r w:rsidR="00E91FD1">
        <w:rPr>
          <w:rFonts w:ascii="Calibri" w:eastAsia="Calibri" w:hAnsi="Calibri" w:cs="Calibri"/>
          <w:lang w:val="fr"/>
        </w:rPr>
        <w:t>’</w:t>
      </w:r>
      <w:r w:rsidRPr="00321B2C">
        <w:rPr>
          <w:rFonts w:ascii="Calibri" w:eastAsia="Calibri" w:hAnsi="Calibri" w:cs="Calibri"/>
          <w:lang w:val="fr"/>
        </w:rPr>
        <w:t xml:space="preserve">IA. En 2022, </w:t>
      </w:r>
      <w:hyperlink r:id="rId7" w:history="1">
        <w:proofErr w:type="spellStart"/>
        <w:r w:rsidR="00BF6559" w:rsidRPr="00321B2C">
          <w:rPr>
            <w:rStyle w:val="Hyperlink"/>
            <w:rFonts w:ascii="Calibri" w:eastAsia="Calibri" w:hAnsi="Calibri" w:cs="Calibri"/>
            <w:lang w:val="fr"/>
          </w:rPr>
          <w:t>Stellantis</w:t>
        </w:r>
        <w:proofErr w:type="spellEnd"/>
        <w:r w:rsidR="00BF6559" w:rsidRPr="00321B2C">
          <w:rPr>
            <w:rStyle w:val="Hyperlink"/>
            <w:rFonts w:ascii="Calibri" w:eastAsia="Calibri" w:hAnsi="Calibri" w:cs="Calibri"/>
            <w:lang w:val="fr"/>
          </w:rPr>
          <w:t xml:space="preserve"> a choisi AWS</w:t>
        </w:r>
      </w:hyperlink>
      <w:r w:rsidRPr="00321B2C">
        <w:rPr>
          <w:rFonts w:ascii="Calibri" w:eastAsia="Calibri" w:hAnsi="Calibri" w:cs="Calibri"/>
          <w:lang w:val="fr"/>
        </w:rPr>
        <w:t xml:space="preserve"> comme fournisseur privilégié de cloud pour les plateformes de véhicules</w:t>
      </w:r>
      <w:r w:rsidR="00FB5627">
        <w:rPr>
          <w:rFonts w:ascii="Calibri" w:eastAsia="Calibri" w:hAnsi="Calibri" w:cs="Calibri"/>
          <w:lang w:val="fr"/>
        </w:rPr>
        <w:t xml:space="preserve">, </w:t>
      </w:r>
      <w:r w:rsidRPr="00321B2C">
        <w:rPr>
          <w:rFonts w:ascii="Calibri" w:eastAsia="Calibri" w:hAnsi="Calibri" w:cs="Calibri"/>
          <w:lang w:val="fr"/>
        </w:rPr>
        <w:t xml:space="preserve">les </w:t>
      </w:r>
      <w:r w:rsidR="00FB5627">
        <w:rPr>
          <w:rFonts w:ascii="Calibri" w:eastAsia="Calibri" w:hAnsi="Calibri" w:cs="Calibri"/>
          <w:lang w:val="fr"/>
        </w:rPr>
        <w:t xml:space="preserve">deux </w:t>
      </w:r>
      <w:r w:rsidRPr="00321B2C">
        <w:rPr>
          <w:rFonts w:ascii="Calibri" w:eastAsia="Calibri" w:hAnsi="Calibri" w:cs="Calibri"/>
          <w:lang w:val="fr"/>
        </w:rPr>
        <w:t xml:space="preserve">entreprises ont </w:t>
      </w:r>
      <w:r w:rsidR="00FB5627">
        <w:rPr>
          <w:rFonts w:ascii="Calibri" w:eastAsia="Calibri" w:hAnsi="Calibri" w:cs="Calibri"/>
          <w:lang w:val="fr"/>
        </w:rPr>
        <w:t xml:space="preserve">ainsi </w:t>
      </w:r>
      <w:r w:rsidRPr="00321B2C">
        <w:rPr>
          <w:rFonts w:ascii="Calibri" w:eastAsia="Calibri" w:hAnsi="Calibri" w:cs="Calibri"/>
          <w:lang w:val="fr"/>
        </w:rPr>
        <w:t xml:space="preserve">commencé à travailler sur le VEW </w:t>
      </w:r>
      <w:r w:rsidR="00FB5627">
        <w:rPr>
          <w:rFonts w:ascii="Calibri" w:eastAsia="Calibri" w:hAnsi="Calibri" w:cs="Calibri"/>
          <w:lang w:val="fr"/>
        </w:rPr>
        <w:t>de</w:t>
      </w:r>
      <w:r w:rsidRPr="00321B2C">
        <w:rPr>
          <w:rFonts w:ascii="Calibri" w:eastAsia="Calibri" w:hAnsi="Calibri" w:cs="Calibri"/>
          <w:lang w:val="fr"/>
        </w:rPr>
        <w:t xml:space="preserve"> Stellantis. </w:t>
      </w:r>
    </w:p>
    <w:p w14:paraId="2CBBD05D" w14:textId="77777777" w:rsidR="00F93384" w:rsidRPr="00FB5627" w:rsidRDefault="00F93384" w:rsidP="004D7301">
      <w:pPr>
        <w:rPr>
          <w:rFonts w:ascii="Calibri" w:eastAsia="Calibri" w:hAnsi="Calibri" w:cs="Calibri"/>
          <w:lang w:val="fr-FR"/>
        </w:rPr>
      </w:pPr>
    </w:p>
    <w:p w14:paraId="28488B70" w14:textId="02F6EBAA" w:rsidR="00021670" w:rsidRPr="003633A8" w:rsidRDefault="00021670" w:rsidP="00021670">
      <w:pPr>
        <w:rPr>
          <w:rFonts w:ascii="Calibri" w:eastAsia="Calibri" w:hAnsi="Calibri" w:cs="Calibri"/>
          <w:lang w:val="fr-FR"/>
        </w:rPr>
      </w:pPr>
      <w:r w:rsidRPr="003633A8">
        <w:rPr>
          <w:rFonts w:ascii="Calibri" w:eastAsia="Calibri" w:hAnsi="Calibri" w:cs="Calibri"/>
          <w:lang w:val="fr-FR"/>
        </w:rPr>
        <w:t>En prenant une approche o</w:t>
      </w:r>
      <w:r>
        <w:rPr>
          <w:rFonts w:ascii="Calibri" w:eastAsia="Calibri" w:hAnsi="Calibri" w:cs="Calibri"/>
          <w:lang w:val="fr-FR"/>
        </w:rPr>
        <w:t xml:space="preserve">rientée logicielle associée au déploiement dans le cloud de QNX </w:t>
      </w:r>
      <w:proofErr w:type="spellStart"/>
      <w:r>
        <w:rPr>
          <w:rFonts w:ascii="Calibri" w:eastAsia="Calibri" w:hAnsi="Calibri" w:cs="Calibri"/>
          <w:lang w:val="fr-FR"/>
        </w:rPr>
        <w:t>Hypervisor</w:t>
      </w:r>
      <w:proofErr w:type="spellEnd"/>
      <w:r>
        <w:rPr>
          <w:rFonts w:ascii="Calibri" w:eastAsia="Calibri" w:hAnsi="Calibri" w:cs="Calibri"/>
          <w:lang w:val="fr-FR"/>
        </w:rPr>
        <w:t xml:space="preserve">, </w:t>
      </w:r>
      <w:proofErr w:type="spellStart"/>
      <w:r>
        <w:rPr>
          <w:rFonts w:ascii="Calibri" w:eastAsia="Calibri" w:hAnsi="Calibri" w:cs="Calibri"/>
          <w:lang w:val="fr-FR"/>
        </w:rPr>
        <w:t>Stellantis</w:t>
      </w:r>
      <w:proofErr w:type="spellEnd"/>
      <w:r>
        <w:rPr>
          <w:rFonts w:ascii="Calibri" w:eastAsia="Calibri" w:hAnsi="Calibri" w:cs="Calibri"/>
          <w:lang w:val="fr-FR"/>
        </w:rPr>
        <w:t xml:space="preserve"> est capable d’accélérer la collecte des retours clients avec un minimum d’effort, de dupliquer l’expérience du cockpit propre à chaque marque et modèle de véhicule, et réaliser en temps réel les changements permettant l’optimisation de l’expériences des utilisateurs.</w:t>
      </w:r>
    </w:p>
    <w:p w14:paraId="12E3F71E" w14:textId="77777777" w:rsidR="00021670" w:rsidRPr="00FB5627" w:rsidRDefault="00021670" w:rsidP="004D7301">
      <w:pPr>
        <w:rPr>
          <w:rFonts w:ascii="Calibri" w:eastAsia="Calibri" w:hAnsi="Calibri" w:cs="Calibri"/>
          <w:lang w:val="fr-FR"/>
        </w:rPr>
      </w:pPr>
    </w:p>
    <w:p w14:paraId="3C353E80" w14:textId="24727AA3" w:rsidR="004D7301" w:rsidRPr="00FB5627" w:rsidRDefault="00AE2531" w:rsidP="004D7301">
      <w:pPr>
        <w:rPr>
          <w:rFonts w:ascii="Calibri" w:eastAsia="Calibri" w:hAnsi="Calibri" w:cs="Calibri"/>
          <w:lang w:val="fr-FR"/>
        </w:rPr>
      </w:pPr>
      <w:r>
        <w:rPr>
          <w:rFonts w:ascii="Calibri" w:eastAsia="Calibri" w:hAnsi="Calibri" w:cs="Calibri"/>
          <w:lang w:val="fr"/>
        </w:rPr>
        <w:t xml:space="preserve">En adoptant une </w:t>
      </w:r>
      <w:r w:rsidR="00E606BC">
        <w:rPr>
          <w:rFonts w:ascii="Calibri" w:eastAsia="Calibri" w:hAnsi="Calibri" w:cs="Calibri"/>
          <w:lang w:val="fr"/>
        </w:rPr>
        <w:t>« </w:t>
      </w:r>
      <w:r>
        <w:rPr>
          <w:rFonts w:ascii="Calibri" w:eastAsia="Calibri" w:hAnsi="Calibri" w:cs="Calibri"/>
          <w:lang w:val="fr"/>
        </w:rPr>
        <w:t>approche software</w:t>
      </w:r>
      <w:r w:rsidR="00E606BC">
        <w:rPr>
          <w:rFonts w:ascii="Calibri" w:eastAsia="Calibri" w:hAnsi="Calibri" w:cs="Calibri"/>
          <w:lang w:val="fr"/>
        </w:rPr>
        <w:t> »</w:t>
      </w:r>
      <w:r>
        <w:rPr>
          <w:rFonts w:ascii="Calibri" w:eastAsia="Calibri" w:hAnsi="Calibri" w:cs="Calibri"/>
          <w:lang w:val="fr"/>
        </w:rPr>
        <w:t xml:space="preserve"> et en déployant QNX</w:t>
      </w:r>
      <w:r w:rsidR="007B017A">
        <w:rPr>
          <w:rFonts w:ascii="Calibri" w:eastAsia="Calibri" w:hAnsi="Calibri" w:cs="Calibri"/>
          <w:lang w:val="fr"/>
        </w:rPr>
        <w:t xml:space="preserve"> </w:t>
      </w:r>
      <w:proofErr w:type="spellStart"/>
      <w:r w:rsidR="007B017A">
        <w:rPr>
          <w:rFonts w:ascii="Calibri" w:eastAsia="Calibri" w:hAnsi="Calibri" w:cs="Calibri"/>
          <w:lang w:val="fr"/>
        </w:rPr>
        <w:t>Hypervisor</w:t>
      </w:r>
      <w:proofErr w:type="spellEnd"/>
      <w:r>
        <w:rPr>
          <w:rFonts w:ascii="Calibri" w:eastAsia="Calibri" w:hAnsi="Calibri" w:cs="Calibri"/>
          <w:lang w:val="fr"/>
        </w:rPr>
        <w:t xml:space="preserve"> dans le cloud, Stellantis peut accélérer les sessions de retour d</w:t>
      </w:r>
      <w:r w:rsidR="00E91FD1">
        <w:rPr>
          <w:rFonts w:ascii="Calibri" w:eastAsia="Calibri" w:hAnsi="Calibri" w:cs="Calibri"/>
          <w:lang w:val="fr"/>
        </w:rPr>
        <w:t>’</w:t>
      </w:r>
      <w:r>
        <w:rPr>
          <w:rFonts w:ascii="Calibri" w:eastAsia="Calibri" w:hAnsi="Calibri" w:cs="Calibri"/>
          <w:lang w:val="fr"/>
        </w:rPr>
        <w:t>information des clients et, avec un minimum d</w:t>
      </w:r>
      <w:r w:rsidR="00E91FD1">
        <w:rPr>
          <w:rFonts w:ascii="Calibri" w:eastAsia="Calibri" w:hAnsi="Calibri" w:cs="Calibri"/>
          <w:lang w:val="fr"/>
        </w:rPr>
        <w:t>’</w:t>
      </w:r>
      <w:r>
        <w:rPr>
          <w:rFonts w:ascii="Calibri" w:eastAsia="Calibri" w:hAnsi="Calibri" w:cs="Calibri"/>
          <w:lang w:val="fr"/>
        </w:rPr>
        <w:t>effort, reproduire l</w:t>
      </w:r>
      <w:r w:rsidR="00E91FD1">
        <w:rPr>
          <w:rFonts w:ascii="Calibri" w:eastAsia="Calibri" w:hAnsi="Calibri" w:cs="Calibri"/>
          <w:lang w:val="fr"/>
        </w:rPr>
        <w:t>’</w:t>
      </w:r>
      <w:r>
        <w:rPr>
          <w:rFonts w:ascii="Calibri" w:eastAsia="Calibri" w:hAnsi="Calibri" w:cs="Calibri"/>
          <w:lang w:val="fr"/>
        </w:rPr>
        <w:t>expérience du cockpit d</w:t>
      </w:r>
      <w:r w:rsidR="00E91FD1">
        <w:rPr>
          <w:rFonts w:ascii="Calibri" w:eastAsia="Calibri" w:hAnsi="Calibri" w:cs="Calibri"/>
          <w:lang w:val="fr"/>
        </w:rPr>
        <w:t>’</w:t>
      </w:r>
      <w:r>
        <w:rPr>
          <w:rFonts w:ascii="Calibri" w:eastAsia="Calibri" w:hAnsi="Calibri" w:cs="Calibri"/>
          <w:lang w:val="fr"/>
        </w:rPr>
        <w:t>un véhicule particulier, d</w:t>
      </w:r>
      <w:r w:rsidR="00E91FD1">
        <w:rPr>
          <w:rFonts w:ascii="Calibri" w:eastAsia="Calibri" w:hAnsi="Calibri" w:cs="Calibri"/>
          <w:lang w:val="fr"/>
        </w:rPr>
        <w:t>’</w:t>
      </w:r>
      <w:r>
        <w:rPr>
          <w:rFonts w:ascii="Calibri" w:eastAsia="Calibri" w:hAnsi="Calibri" w:cs="Calibri"/>
          <w:lang w:val="fr"/>
        </w:rPr>
        <w:t>une marque et apporter des changements en temps réel pour optimiser l</w:t>
      </w:r>
      <w:r w:rsidR="00E91FD1">
        <w:rPr>
          <w:rFonts w:ascii="Calibri" w:eastAsia="Calibri" w:hAnsi="Calibri" w:cs="Calibri"/>
          <w:lang w:val="fr"/>
        </w:rPr>
        <w:t>’</w:t>
      </w:r>
      <w:r>
        <w:rPr>
          <w:rFonts w:ascii="Calibri" w:eastAsia="Calibri" w:hAnsi="Calibri" w:cs="Calibri"/>
          <w:lang w:val="fr"/>
        </w:rPr>
        <w:t>expérience du conducteur. Ce retour d</w:t>
      </w:r>
      <w:r w:rsidR="00E91FD1">
        <w:rPr>
          <w:rFonts w:ascii="Calibri" w:eastAsia="Calibri" w:hAnsi="Calibri" w:cs="Calibri"/>
          <w:lang w:val="fr"/>
        </w:rPr>
        <w:t>’</w:t>
      </w:r>
      <w:r>
        <w:rPr>
          <w:rFonts w:ascii="Calibri" w:eastAsia="Calibri" w:hAnsi="Calibri" w:cs="Calibri"/>
          <w:lang w:val="fr"/>
        </w:rPr>
        <w:t>information, étayé par un accès à faible latence au cloud, permet à Stellantis de solliciter sa base de clients et développeurs afin de mettre au point de futures fonctions et applications d</w:t>
      </w:r>
      <w:r w:rsidR="00E91FD1">
        <w:rPr>
          <w:rFonts w:ascii="Calibri" w:eastAsia="Calibri" w:hAnsi="Calibri" w:cs="Calibri"/>
          <w:lang w:val="fr"/>
        </w:rPr>
        <w:t>’</w:t>
      </w:r>
      <w:proofErr w:type="spellStart"/>
      <w:r>
        <w:rPr>
          <w:rFonts w:ascii="Calibri" w:eastAsia="Calibri" w:hAnsi="Calibri" w:cs="Calibri"/>
          <w:lang w:val="fr"/>
        </w:rPr>
        <w:t>infotainment</w:t>
      </w:r>
      <w:proofErr w:type="spellEnd"/>
      <w:r>
        <w:rPr>
          <w:rFonts w:ascii="Calibri" w:eastAsia="Calibri" w:hAnsi="Calibri" w:cs="Calibri"/>
          <w:lang w:val="fr"/>
        </w:rPr>
        <w:t>.</w:t>
      </w:r>
    </w:p>
    <w:p w14:paraId="61AB8F9C" w14:textId="77777777" w:rsidR="00534539" w:rsidRPr="00FB5627" w:rsidRDefault="00534539" w:rsidP="005F7661">
      <w:pPr>
        <w:rPr>
          <w:rFonts w:ascii="Calibri" w:eastAsia="Calibri" w:hAnsi="Calibri" w:cs="Calibri"/>
          <w:lang w:val="fr-FR"/>
        </w:rPr>
      </w:pPr>
    </w:p>
    <w:p w14:paraId="0DB14F15" w14:textId="5AB111CE" w:rsidR="00C31CD4" w:rsidRPr="00FB5627" w:rsidRDefault="00AE2531" w:rsidP="00C31CD4">
      <w:pPr>
        <w:rPr>
          <w:rFonts w:ascii="Calibri" w:eastAsia="Calibri" w:hAnsi="Calibri" w:cs="Calibri"/>
          <w:lang w:val="fr-FR"/>
        </w:rPr>
      </w:pPr>
      <w:r w:rsidRPr="00C31CD4">
        <w:rPr>
          <w:rFonts w:ascii="Calibri" w:eastAsia="Calibri" w:hAnsi="Calibri" w:cs="Calibri"/>
          <w:lang w:val="fr"/>
        </w:rPr>
        <w:t xml:space="preserve">« Le </w:t>
      </w:r>
      <w:r w:rsidR="007B017A">
        <w:rPr>
          <w:rFonts w:ascii="Calibri" w:eastAsia="Calibri" w:hAnsi="Calibri" w:cs="Calibri"/>
          <w:lang w:val="fr"/>
        </w:rPr>
        <w:t xml:space="preserve">logiciel </w:t>
      </w:r>
      <w:r w:rsidRPr="00C31CD4">
        <w:rPr>
          <w:rFonts w:ascii="Calibri" w:eastAsia="Calibri" w:hAnsi="Calibri" w:cs="Calibri"/>
          <w:lang w:val="fr"/>
        </w:rPr>
        <w:t>devient de plus en plus crucial dans les véhicules, ce qui nous amène à innover dans la manière dont nous le développons et le validons », a déclaré Yves Bonnefont, Chief Software Officer chez Stellantis. « Avec notre cockpit virtuel, nous révolutionnons non seulement notre approche, mais aussi celle de nos fournisseurs et partenaires dans l</w:t>
      </w:r>
      <w:r w:rsidR="00E91FD1">
        <w:rPr>
          <w:rFonts w:ascii="Calibri" w:eastAsia="Calibri" w:hAnsi="Calibri" w:cs="Calibri"/>
          <w:lang w:val="fr"/>
        </w:rPr>
        <w:t>’</w:t>
      </w:r>
      <w:r w:rsidRPr="00C31CD4">
        <w:rPr>
          <w:rFonts w:ascii="Calibri" w:eastAsia="Calibri" w:hAnsi="Calibri" w:cs="Calibri"/>
          <w:lang w:val="fr"/>
        </w:rPr>
        <w:t xml:space="preserve">industrie. Cette technologie nous permet essentiellement de nous rapprocher des besoins de nos clients grâce à des cycles de développement </w:t>
      </w:r>
      <w:r w:rsidR="004C065B">
        <w:rPr>
          <w:rFonts w:ascii="Calibri" w:eastAsia="Calibri" w:hAnsi="Calibri" w:cs="Calibri"/>
          <w:lang w:val="fr"/>
        </w:rPr>
        <w:t>accélérés</w:t>
      </w:r>
      <w:r w:rsidRPr="00C31CD4">
        <w:rPr>
          <w:rFonts w:ascii="Calibri" w:eastAsia="Calibri" w:hAnsi="Calibri" w:cs="Calibri"/>
          <w:lang w:val="fr"/>
        </w:rPr>
        <w:t xml:space="preserve">, des </w:t>
      </w:r>
      <w:r w:rsidR="00BF2A71">
        <w:rPr>
          <w:rFonts w:ascii="Calibri" w:eastAsia="Calibri" w:hAnsi="Calibri" w:cs="Calibri"/>
          <w:lang w:val="fr"/>
        </w:rPr>
        <w:t>retour</w:t>
      </w:r>
      <w:r w:rsidR="00334911">
        <w:rPr>
          <w:rFonts w:ascii="Calibri" w:eastAsia="Calibri" w:hAnsi="Calibri" w:cs="Calibri"/>
          <w:lang w:val="fr"/>
        </w:rPr>
        <w:t>s</w:t>
      </w:r>
      <w:r w:rsidR="00BF2A71">
        <w:rPr>
          <w:rFonts w:ascii="Calibri" w:eastAsia="Calibri" w:hAnsi="Calibri" w:cs="Calibri"/>
          <w:lang w:val="fr"/>
        </w:rPr>
        <w:t xml:space="preserve"> </w:t>
      </w:r>
      <w:r w:rsidRPr="00C31CD4">
        <w:rPr>
          <w:rFonts w:ascii="Calibri" w:eastAsia="Calibri" w:hAnsi="Calibri" w:cs="Calibri"/>
          <w:lang w:val="fr"/>
        </w:rPr>
        <w:t>d</w:t>
      </w:r>
      <w:r w:rsidR="00E91FD1">
        <w:rPr>
          <w:rFonts w:ascii="Calibri" w:eastAsia="Calibri" w:hAnsi="Calibri" w:cs="Calibri"/>
          <w:lang w:val="fr"/>
        </w:rPr>
        <w:t>’</w:t>
      </w:r>
      <w:r w:rsidRPr="00C31CD4">
        <w:rPr>
          <w:rFonts w:ascii="Calibri" w:eastAsia="Calibri" w:hAnsi="Calibri" w:cs="Calibri"/>
          <w:lang w:val="fr"/>
        </w:rPr>
        <w:t xml:space="preserve">information plus rapides et une livraison </w:t>
      </w:r>
      <w:r w:rsidR="00BF2A71">
        <w:rPr>
          <w:rFonts w:ascii="Calibri" w:eastAsia="Calibri" w:hAnsi="Calibri" w:cs="Calibri"/>
          <w:lang w:val="fr"/>
        </w:rPr>
        <w:t>plus prompte</w:t>
      </w:r>
      <w:r w:rsidRPr="00C31CD4">
        <w:rPr>
          <w:rFonts w:ascii="Calibri" w:eastAsia="Calibri" w:hAnsi="Calibri" w:cs="Calibri"/>
          <w:lang w:val="fr"/>
        </w:rPr>
        <w:t xml:space="preserve"> de la technologie qu</w:t>
      </w:r>
      <w:r w:rsidR="00E91FD1">
        <w:rPr>
          <w:rFonts w:ascii="Calibri" w:eastAsia="Calibri" w:hAnsi="Calibri" w:cs="Calibri"/>
          <w:lang w:val="fr"/>
        </w:rPr>
        <w:t>’</w:t>
      </w:r>
      <w:r w:rsidRPr="00C31CD4">
        <w:rPr>
          <w:rFonts w:ascii="Calibri" w:eastAsia="Calibri" w:hAnsi="Calibri" w:cs="Calibri"/>
          <w:lang w:val="fr"/>
        </w:rPr>
        <w:t>ils utilisent et qu</w:t>
      </w:r>
      <w:r w:rsidR="00E91FD1">
        <w:rPr>
          <w:rFonts w:ascii="Calibri" w:eastAsia="Calibri" w:hAnsi="Calibri" w:cs="Calibri"/>
          <w:lang w:val="fr"/>
        </w:rPr>
        <w:t>’</w:t>
      </w:r>
      <w:r w:rsidRPr="00C31CD4">
        <w:rPr>
          <w:rFonts w:ascii="Calibri" w:eastAsia="Calibri" w:hAnsi="Calibri" w:cs="Calibri"/>
          <w:lang w:val="fr"/>
        </w:rPr>
        <w:t xml:space="preserve">ils </w:t>
      </w:r>
      <w:r w:rsidR="00BF2A71">
        <w:rPr>
          <w:rFonts w:ascii="Calibri" w:eastAsia="Calibri" w:hAnsi="Calibri" w:cs="Calibri"/>
          <w:lang w:val="fr"/>
        </w:rPr>
        <w:t>apprécient</w:t>
      </w:r>
      <w:r w:rsidRPr="00C31CD4">
        <w:rPr>
          <w:rFonts w:ascii="Calibri" w:eastAsia="Calibri" w:hAnsi="Calibri" w:cs="Calibri"/>
          <w:lang w:val="fr"/>
        </w:rPr>
        <w:t>. C</w:t>
      </w:r>
      <w:r w:rsidR="00E91FD1">
        <w:rPr>
          <w:rFonts w:ascii="Calibri" w:eastAsia="Calibri" w:hAnsi="Calibri" w:cs="Calibri"/>
          <w:lang w:val="fr"/>
        </w:rPr>
        <w:t>’</w:t>
      </w:r>
      <w:r w:rsidRPr="00C31CD4">
        <w:rPr>
          <w:rFonts w:ascii="Calibri" w:eastAsia="Calibri" w:hAnsi="Calibri" w:cs="Calibri"/>
          <w:lang w:val="fr"/>
        </w:rPr>
        <w:t>est un pas en avant vers l</w:t>
      </w:r>
      <w:r w:rsidR="00E91FD1">
        <w:rPr>
          <w:rFonts w:ascii="Calibri" w:eastAsia="Calibri" w:hAnsi="Calibri" w:cs="Calibri"/>
          <w:lang w:val="fr"/>
        </w:rPr>
        <w:t>’</w:t>
      </w:r>
      <w:r w:rsidRPr="00C31CD4">
        <w:rPr>
          <w:rFonts w:ascii="Calibri" w:eastAsia="Calibri" w:hAnsi="Calibri" w:cs="Calibri"/>
          <w:lang w:val="fr"/>
        </w:rPr>
        <w:t>innovation et l</w:t>
      </w:r>
      <w:r w:rsidR="00E91FD1">
        <w:rPr>
          <w:rFonts w:ascii="Calibri" w:eastAsia="Calibri" w:hAnsi="Calibri" w:cs="Calibri"/>
          <w:lang w:val="fr"/>
        </w:rPr>
        <w:t>’</w:t>
      </w:r>
      <w:r w:rsidRPr="00C31CD4">
        <w:rPr>
          <w:rFonts w:ascii="Calibri" w:eastAsia="Calibri" w:hAnsi="Calibri" w:cs="Calibri"/>
          <w:lang w:val="fr"/>
        </w:rPr>
        <w:t xml:space="preserve">efficacité au service du client dans le </w:t>
      </w:r>
      <w:r w:rsidR="00BF2A71">
        <w:rPr>
          <w:rFonts w:ascii="Calibri" w:eastAsia="Calibri" w:hAnsi="Calibri" w:cs="Calibri"/>
          <w:lang w:val="fr"/>
        </w:rPr>
        <w:t>secteur</w:t>
      </w:r>
      <w:r w:rsidR="00BF2A71" w:rsidRPr="00C31CD4">
        <w:rPr>
          <w:rFonts w:ascii="Calibri" w:eastAsia="Calibri" w:hAnsi="Calibri" w:cs="Calibri"/>
          <w:lang w:val="fr"/>
        </w:rPr>
        <w:t xml:space="preserve"> </w:t>
      </w:r>
      <w:r w:rsidRPr="00C31CD4">
        <w:rPr>
          <w:rFonts w:ascii="Calibri" w:eastAsia="Calibri" w:hAnsi="Calibri" w:cs="Calibri"/>
          <w:lang w:val="fr"/>
        </w:rPr>
        <w:t>de l</w:t>
      </w:r>
      <w:r w:rsidR="00E91FD1">
        <w:rPr>
          <w:rFonts w:ascii="Calibri" w:eastAsia="Calibri" w:hAnsi="Calibri" w:cs="Calibri"/>
          <w:lang w:val="fr"/>
        </w:rPr>
        <w:t>’</w:t>
      </w:r>
      <w:r w:rsidRPr="00C31CD4">
        <w:rPr>
          <w:rFonts w:ascii="Calibri" w:eastAsia="Calibri" w:hAnsi="Calibri" w:cs="Calibri"/>
          <w:lang w:val="fr"/>
        </w:rPr>
        <w:t>automobile</w:t>
      </w:r>
      <w:r w:rsidR="00E91FD1">
        <w:rPr>
          <w:rFonts w:ascii="Calibri" w:eastAsia="Calibri" w:hAnsi="Calibri" w:cs="Calibri"/>
          <w:lang w:val="fr"/>
        </w:rPr>
        <w:t>.</w:t>
      </w:r>
      <w:r w:rsidRPr="00C31CD4">
        <w:rPr>
          <w:rFonts w:ascii="Calibri" w:eastAsia="Calibri" w:hAnsi="Calibri" w:cs="Calibri"/>
          <w:lang w:val="fr"/>
        </w:rPr>
        <w:t xml:space="preserve"> »</w:t>
      </w:r>
    </w:p>
    <w:p w14:paraId="66339252" w14:textId="1B90A0F7" w:rsidR="001E5E86" w:rsidRDefault="001E5E86" w:rsidP="005F7661">
      <w:pPr>
        <w:rPr>
          <w:rFonts w:ascii="Calibri" w:eastAsia="Calibri" w:hAnsi="Calibri" w:cs="Calibri"/>
          <w:lang w:val="fr-FR"/>
        </w:rPr>
      </w:pPr>
    </w:p>
    <w:p w14:paraId="63814EBF" w14:textId="026ECF9C" w:rsidR="008E6F1F" w:rsidRPr="00FB5627" w:rsidRDefault="004B0133" w:rsidP="008E6F1F">
      <w:pPr>
        <w:rPr>
          <w:rFonts w:ascii="Calibri" w:eastAsia="Calibri" w:hAnsi="Calibri" w:cs="Calibri"/>
          <w:lang w:val="fr-FR"/>
        </w:rPr>
      </w:pPr>
      <w:bookmarkStart w:id="2" w:name="_Hlk153293762"/>
      <w:r>
        <w:rPr>
          <w:rFonts w:ascii="Calibri" w:eastAsia="Calibri" w:hAnsi="Calibri" w:cs="Calibri"/>
          <w:lang w:val="fr-FR"/>
        </w:rPr>
        <w:t>« </w:t>
      </w:r>
      <w:r w:rsidRPr="003633A8">
        <w:rPr>
          <w:rFonts w:ascii="Calibri" w:eastAsia="Calibri" w:hAnsi="Calibri" w:cs="Calibri"/>
          <w:lang w:val="fr-FR"/>
        </w:rPr>
        <w:t>Nous sommes ravis d</w:t>
      </w:r>
      <w:r>
        <w:rPr>
          <w:rFonts w:ascii="Calibri" w:eastAsia="Calibri" w:hAnsi="Calibri" w:cs="Calibri"/>
          <w:lang w:val="fr-FR"/>
        </w:rPr>
        <w:t>’annoncer la disponibilité en « </w:t>
      </w:r>
      <w:proofErr w:type="spellStart"/>
      <w:r>
        <w:rPr>
          <w:rFonts w:ascii="Calibri" w:eastAsia="Calibri" w:hAnsi="Calibri" w:cs="Calibri"/>
          <w:lang w:val="fr-FR"/>
        </w:rPr>
        <w:t>early</w:t>
      </w:r>
      <w:proofErr w:type="spellEnd"/>
      <w:r>
        <w:rPr>
          <w:rFonts w:ascii="Calibri" w:eastAsia="Calibri" w:hAnsi="Calibri" w:cs="Calibri"/>
          <w:lang w:val="fr-FR"/>
        </w:rPr>
        <w:t xml:space="preserve"> </w:t>
      </w:r>
      <w:proofErr w:type="spellStart"/>
      <w:r>
        <w:rPr>
          <w:rFonts w:ascii="Calibri" w:eastAsia="Calibri" w:hAnsi="Calibri" w:cs="Calibri"/>
          <w:lang w:val="fr-FR"/>
        </w:rPr>
        <w:t>access</w:t>
      </w:r>
      <w:proofErr w:type="spellEnd"/>
      <w:r>
        <w:rPr>
          <w:rFonts w:ascii="Calibri" w:eastAsia="Calibri" w:hAnsi="Calibri" w:cs="Calibri"/>
          <w:lang w:val="fr-FR"/>
        </w:rPr>
        <w:t xml:space="preserve"> » de QNX </w:t>
      </w:r>
      <w:proofErr w:type="spellStart"/>
      <w:r>
        <w:rPr>
          <w:rFonts w:ascii="Calibri" w:eastAsia="Calibri" w:hAnsi="Calibri" w:cs="Calibri"/>
          <w:lang w:val="fr-FR"/>
        </w:rPr>
        <w:t>Hypervisor</w:t>
      </w:r>
      <w:proofErr w:type="spellEnd"/>
      <w:r>
        <w:rPr>
          <w:rFonts w:ascii="Calibri" w:eastAsia="Calibri" w:hAnsi="Calibri" w:cs="Calibri"/>
          <w:lang w:val="fr-FR"/>
        </w:rPr>
        <w:t xml:space="preserve"> in the Cloud, basée sur le standard </w:t>
      </w:r>
      <w:proofErr w:type="spellStart"/>
      <w:r>
        <w:rPr>
          <w:rFonts w:ascii="Calibri" w:eastAsia="Calibri" w:hAnsi="Calibri" w:cs="Calibri"/>
          <w:lang w:val="fr-FR"/>
        </w:rPr>
        <w:t>VirtIO</w:t>
      </w:r>
      <w:proofErr w:type="spellEnd"/>
      <w:r>
        <w:rPr>
          <w:rFonts w:ascii="Calibri" w:eastAsia="Calibri" w:hAnsi="Calibri" w:cs="Calibri"/>
          <w:lang w:val="fr-FR"/>
        </w:rPr>
        <w:t xml:space="preserve"> visant à créer un environnement de développement, virtuel, réaliste, indépendant du fournisseur ou de la plateforme »</w:t>
      </w:r>
      <w:bookmarkEnd w:id="2"/>
      <w:r w:rsidR="00E91FD1">
        <w:rPr>
          <w:rFonts w:ascii="Calibri" w:eastAsia="Calibri" w:hAnsi="Calibri" w:cs="Calibri"/>
          <w:lang w:val="fr-FR"/>
        </w:rPr>
        <w:t>,</w:t>
      </w:r>
      <w:r w:rsidR="00AE2531">
        <w:rPr>
          <w:rFonts w:ascii="Calibri" w:eastAsia="Calibri" w:hAnsi="Calibri" w:cs="Calibri"/>
          <w:lang w:val="fr"/>
        </w:rPr>
        <w:t xml:space="preserve"> a déclaré Mattias Eriksson, président de BlackBerry IoT. « </w:t>
      </w:r>
      <w:r w:rsidR="00DA001E">
        <w:rPr>
          <w:rFonts w:ascii="Calibri" w:eastAsia="Calibri" w:hAnsi="Calibri" w:cs="Calibri"/>
          <w:lang w:val="fr"/>
        </w:rPr>
        <w:t xml:space="preserve">Collaborer </w:t>
      </w:r>
      <w:r w:rsidR="00AE2531">
        <w:rPr>
          <w:rFonts w:ascii="Calibri" w:eastAsia="Calibri" w:hAnsi="Calibri" w:cs="Calibri"/>
          <w:lang w:val="fr"/>
        </w:rPr>
        <w:t xml:space="preserve">avec Stellantis pour lancer </w:t>
      </w:r>
      <w:r w:rsidR="00DA001E">
        <w:rPr>
          <w:rFonts w:ascii="Calibri" w:eastAsia="Calibri" w:hAnsi="Calibri" w:cs="Calibri"/>
          <w:lang w:val="fr"/>
        </w:rPr>
        <w:t xml:space="preserve">en première mondiale un </w:t>
      </w:r>
      <w:r w:rsidR="00AE2531">
        <w:rPr>
          <w:rFonts w:ascii="Calibri" w:eastAsia="Calibri" w:hAnsi="Calibri" w:cs="Calibri"/>
          <w:lang w:val="fr"/>
        </w:rPr>
        <w:t>hyperviseur commercial dans le cloud AWS permet de réduire la complexité, d</w:t>
      </w:r>
      <w:r w:rsidR="00E91FD1">
        <w:rPr>
          <w:rFonts w:ascii="Calibri" w:eastAsia="Calibri" w:hAnsi="Calibri" w:cs="Calibri"/>
          <w:lang w:val="fr"/>
        </w:rPr>
        <w:t>’</w:t>
      </w:r>
      <w:r w:rsidR="00AE2531">
        <w:rPr>
          <w:rFonts w:ascii="Calibri" w:eastAsia="Calibri" w:hAnsi="Calibri" w:cs="Calibri"/>
          <w:lang w:val="fr"/>
        </w:rPr>
        <w:t>accélérer l</w:t>
      </w:r>
      <w:r w:rsidR="00E91FD1">
        <w:rPr>
          <w:rFonts w:ascii="Calibri" w:eastAsia="Calibri" w:hAnsi="Calibri" w:cs="Calibri"/>
          <w:lang w:val="fr"/>
        </w:rPr>
        <w:t>’</w:t>
      </w:r>
      <w:r w:rsidR="00AE2531">
        <w:rPr>
          <w:rFonts w:ascii="Calibri" w:eastAsia="Calibri" w:hAnsi="Calibri" w:cs="Calibri"/>
          <w:lang w:val="fr"/>
        </w:rPr>
        <w:t>innovation</w:t>
      </w:r>
      <w:r w:rsidR="004537D3">
        <w:rPr>
          <w:rFonts w:ascii="Calibri" w:eastAsia="Calibri" w:hAnsi="Calibri" w:cs="Calibri"/>
          <w:lang w:val="fr"/>
        </w:rPr>
        <w:t>,</w:t>
      </w:r>
      <w:r w:rsidR="00AE2531">
        <w:rPr>
          <w:rFonts w:ascii="Calibri" w:eastAsia="Calibri" w:hAnsi="Calibri" w:cs="Calibri"/>
          <w:lang w:val="fr"/>
        </w:rPr>
        <w:t xml:space="preserve"> et de réduire les coûts de développement des logiciels embarqués dans les voitures</w:t>
      </w:r>
      <w:r w:rsidR="004537D3">
        <w:rPr>
          <w:rFonts w:ascii="Calibri" w:eastAsia="Calibri" w:hAnsi="Calibri" w:cs="Calibri"/>
          <w:lang w:val="fr"/>
        </w:rPr>
        <w:t>,</w:t>
      </w:r>
      <w:r w:rsidR="00AE2531">
        <w:rPr>
          <w:rFonts w:ascii="Calibri" w:eastAsia="Calibri" w:hAnsi="Calibri" w:cs="Calibri"/>
          <w:lang w:val="fr"/>
        </w:rPr>
        <w:t xml:space="preserve"> tout au long du cycle de vie du produit. »</w:t>
      </w:r>
    </w:p>
    <w:p w14:paraId="72B6D1FF" w14:textId="77777777" w:rsidR="00321B2C" w:rsidRPr="00FB5627" w:rsidRDefault="00321B2C" w:rsidP="008E6F1F">
      <w:pPr>
        <w:rPr>
          <w:rFonts w:ascii="Calibri" w:eastAsia="Calibri" w:hAnsi="Calibri" w:cs="Calibri"/>
          <w:lang w:val="fr-FR"/>
        </w:rPr>
      </w:pPr>
    </w:p>
    <w:p w14:paraId="6AA310F4" w14:textId="2C34AC6A" w:rsidR="004D7301" w:rsidRDefault="00AE2531" w:rsidP="004D7301">
      <w:pPr>
        <w:rPr>
          <w:rFonts w:ascii="Calibri" w:eastAsia="Calibri" w:hAnsi="Calibri" w:cs="Calibri"/>
          <w:lang w:val="fr"/>
        </w:rPr>
      </w:pPr>
      <w:bookmarkStart w:id="3" w:name="_Hlk153293780"/>
      <w:r>
        <w:rPr>
          <w:rFonts w:ascii="Calibri" w:eastAsia="Calibri" w:hAnsi="Calibri" w:cs="Calibri"/>
          <w:lang w:val="fr"/>
        </w:rPr>
        <w:t>« La virtualisation et l</w:t>
      </w:r>
      <w:r w:rsidR="00E91FD1">
        <w:rPr>
          <w:rFonts w:ascii="Calibri" w:eastAsia="Calibri" w:hAnsi="Calibri" w:cs="Calibri"/>
          <w:lang w:val="fr"/>
        </w:rPr>
        <w:t>’</w:t>
      </w:r>
      <w:r>
        <w:rPr>
          <w:rFonts w:ascii="Calibri" w:eastAsia="Calibri" w:hAnsi="Calibri" w:cs="Calibri"/>
          <w:lang w:val="fr"/>
        </w:rPr>
        <w:t xml:space="preserve">abstraction des logiciels dans le cloud sont essentielles pour accélérer le développement et maintenir la livraison des fonctionnalités au rythme de la demande des consommateurs », a déclaré Wendy Bauer, </w:t>
      </w:r>
      <w:proofErr w:type="spellStart"/>
      <w:proofErr w:type="gramStart"/>
      <w:r w:rsidR="007B017A">
        <w:rPr>
          <w:rFonts w:ascii="Calibri" w:eastAsia="Calibri" w:hAnsi="Calibri" w:cs="Calibri"/>
          <w:lang w:val="fr"/>
        </w:rPr>
        <w:t>V</w:t>
      </w:r>
      <w:r>
        <w:rPr>
          <w:rFonts w:ascii="Calibri" w:eastAsia="Calibri" w:hAnsi="Calibri" w:cs="Calibri"/>
          <w:lang w:val="fr"/>
        </w:rPr>
        <w:t>ice</w:t>
      </w:r>
      <w:r w:rsidR="004537D3">
        <w:rPr>
          <w:rFonts w:ascii="Calibri" w:eastAsia="Calibri" w:hAnsi="Calibri" w:cs="Calibri"/>
          <w:lang w:val="fr"/>
        </w:rPr>
        <w:t xml:space="preserve"> </w:t>
      </w:r>
      <w:r w:rsidR="007B017A">
        <w:rPr>
          <w:rFonts w:ascii="Calibri" w:eastAsia="Calibri" w:hAnsi="Calibri" w:cs="Calibri"/>
          <w:lang w:val="fr"/>
        </w:rPr>
        <w:t>P</w:t>
      </w:r>
      <w:r>
        <w:rPr>
          <w:rFonts w:ascii="Calibri" w:eastAsia="Calibri" w:hAnsi="Calibri" w:cs="Calibri"/>
          <w:lang w:val="fr"/>
        </w:rPr>
        <w:t>résidente</w:t>
      </w:r>
      <w:proofErr w:type="spellEnd"/>
      <w:proofErr w:type="gramEnd"/>
      <w:r>
        <w:rPr>
          <w:rFonts w:ascii="Calibri" w:eastAsia="Calibri" w:hAnsi="Calibri" w:cs="Calibri"/>
          <w:lang w:val="fr"/>
        </w:rPr>
        <w:t xml:space="preserve"> et </w:t>
      </w:r>
      <w:r w:rsidR="007B017A">
        <w:rPr>
          <w:rFonts w:ascii="Calibri" w:eastAsia="Calibri" w:hAnsi="Calibri" w:cs="Calibri"/>
          <w:lang w:val="fr"/>
        </w:rPr>
        <w:t>D</w:t>
      </w:r>
      <w:r>
        <w:rPr>
          <w:rFonts w:ascii="Calibri" w:eastAsia="Calibri" w:hAnsi="Calibri" w:cs="Calibri"/>
          <w:lang w:val="fr"/>
        </w:rPr>
        <w:t xml:space="preserve">irectrice </w:t>
      </w:r>
      <w:r w:rsidR="007B017A">
        <w:rPr>
          <w:rFonts w:ascii="Calibri" w:eastAsia="Calibri" w:hAnsi="Calibri" w:cs="Calibri"/>
          <w:lang w:val="fr"/>
        </w:rPr>
        <w:t>G</w:t>
      </w:r>
      <w:r>
        <w:rPr>
          <w:rFonts w:ascii="Calibri" w:eastAsia="Calibri" w:hAnsi="Calibri" w:cs="Calibri"/>
          <w:lang w:val="fr"/>
        </w:rPr>
        <w:t xml:space="preserve">énérale de la division Automotive and </w:t>
      </w:r>
      <w:proofErr w:type="spellStart"/>
      <w:r>
        <w:rPr>
          <w:rFonts w:ascii="Calibri" w:eastAsia="Calibri" w:hAnsi="Calibri" w:cs="Calibri"/>
          <w:lang w:val="fr"/>
        </w:rPr>
        <w:t>Manufacturing</w:t>
      </w:r>
      <w:proofErr w:type="spellEnd"/>
      <w:r>
        <w:rPr>
          <w:rFonts w:ascii="Calibri" w:eastAsia="Calibri" w:hAnsi="Calibri" w:cs="Calibri"/>
          <w:lang w:val="fr"/>
        </w:rPr>
        <w:t xml:space="preserve"> d</w:t>
      </w:r>
      <w:r w:rsidR="00E91FD1">
        <w:rPr>
          <w:rFonts w:ascii="Calibri" w:eastAsia="Calibri" w:hAnsi="Calibri" w:cs="Calibri"/>
          <w:lang w:val="fr"/>
        </w:rPr>
        <w:t>’</w:t>
      </w:r>
      <w:r>
        <w:rPr>
          <w:rFonts w:ascii="Calibri" w:eastAsia="Calibri" w:hAnsi="Calibri" w:cs="Calibri"/>
          <w:lang w:val="fr"/>
        </w:rPr>
        <w:t>AWS. « Avec QNX</w:t>
      </w:r>
      <w:r w:rsidR="007B017A">
        <w:rPr>
          <w:rFonts w:ascii="Calibri" w:eastAsia="Calibri" w:hAnsi="Calibri" w:cs="Calibri"/>
          <w:lang w:val="fr"/>
        </w:rPr>
        <w:t xml:space="preserve"> </w:t>
      </w:r>
      <w:proofErr w:type="spellStart"/>
      <w:r w:rsidR="007B017A">
        <w:rPr>
          <w:rFonts w:ascii="Calibri" w:eastAsia="Calibri" w:hAnsi="Calibri" w:cs="Calibri"/>
          <w:lang w:val="fr"/>
        </w:rPr>
        <w:t>Hypervisor</w:t>
      </w:r>
      <w:proofErr w:type="spellEnd"/>
      <w:r>
        <w:rPr>
          <w:rFonts w:ascii="Calibri" w:eastAsia="Calibri" w:hAnsi="Calibri" w:cs="Calibri"/>
          <w:lang w:val="fr"/>
        </w:rPr>
        <w:t xml:space="preserve"> sur AWS Marketplace, Stellantis peut facilement exploiter la puissance du cloud pour réimaginer les processus de recherche et développement, construire plus de propositions perspicaces pour solliciter et intégrer les </w:t>
      </w:r>
      <w:r w:rsidR="00DA001E">
        <w:rPr>
          <w:rFonts w:ascii="Calibri" w:eastAsia="Calibri" w:hAnsi="Calibri" w:cs="Calibri"/>
          <w:lang w:val="fr"/>
        </w:rPr>
        <w:t>retours</w:t>
      </w:r>
      <w:r>
        <w:rPr>
          <w:rFonts w:ascii="Calibri" w:eastAsia="Calibri" w:hAnsi="Calibri" w:cs="Calibri"/>
          <w:lang w:val="fr"/>
        </w:rPr>
        <w:t>, et fournir des fonctions plus rapidement qu</w:t>
      </w:r>
      <w:r w:rsidR="00E91FD1">
        <w:rPr>
          <w:rFonts w:ascii="Calibri" w:eastAsia="Calibri" w:hAnsi="Calibri" w:cs="Calibri"/>
          <w:lang w:val="fr"/>
        </w:rPr>
        <w:t>’</w:t>
      </w:r>
      <w:r>
        <w:rPr>
          <w:rFonts w:ascii="Calibri" w:eastAsia="Calibri" w:hAnsi="Calibri" w:cs="Calibri"/>
          <w:lang w:val="fr"/>
        </w:rPr>
        <w:t>auparavant</w:t>
      </w:r>
      <w:r w:rsidR="004537D3">
        <w:rPr>
          <w:rFonts w:ascii="Calibri" w:eastAsia="Calibri" w:hAnsi="Calibri" w:cs="Calibri"/>
          <w:lang w:val="fr"/>
        </w:rPr>
        <w:t>, ce</w:t>
      </w:r>
      <w:r>
        <w:rPr>
          <w:rFonts w:ascii="Calibri" w:eastAsia="Calibri" w:hAnsi="Calibri" w:cs="Calibri"/>
          <w:lang w:val="fr"/>
        </w:rPr>
        <w:t xml:space="preserve"> qui ravir</w:t>
      </w:r>
      <w:r w:rsidR="004537D3">
        <w:rPr>
          <w:rFonts w:ascii="Calibri" w:eastAsia="Calibri" w:hAnsi="Calibri" w:cs="Calibri"/>
          <w:lang w:val="fr"/>
        </w:rPr>
        <w:t>a</w:t>
      </w:r>
      <w:r>
        <w:rPr>
          <w:rFonts w:ascii="Calibri" w:eastAsia="Calibri" w:hAnsi="Calibri" w:cs="Calibri"/>
          <w:lang w:val="fr"/>
        </w:rPr>
        <w:t xml:space="preserve"> les conducteur</w:t>
      </w:r>
      <w:r w:rsidR="004537D3">
        <w:rPr>
          <w:rFonts w:ascii="Calibri" w:eastAsia="Calibri" w:hAnsi="Calibri" w:cs="Calibri"/>
          <w:lang w:val="fr"/>
        </w:rPr>
        <w:t>s</w:t>
      </w:r>
      <w:r>
        <w:rPr>
          <w:rFonts w:ascii="Calibri" w:eastAsia="Calibri" w:hAnsi="Calibri" w:cs="Calibri"/>
          <w:lang w:val="fr"/>
        </w:rPr>
        <w:t xml:space="preserve"> et fer</w:t>
      </w:r>
      <w:r w:rsidR="004537D3">
        <w:rPr>
          <w:rFonts w:ascii="Calibri" w:eastAsia="Calibri" w:hAnsi="Calibri" w:cs="Calibri"/>
          <w:lang w:val="fr"/>
        </w:rPr>
        <w:t>a</w:t>
      </w:r>
      <w:r>
        <w:rPr>
          <w:rFonts w:ascii="Calibri" w:eastAsia="Calibri" w:hAnsi="Calibri" w:cs="Calibri"/>
          <w:lang w:val="fr"/>
        </w:rPr>
        <w:t xml:space="preserve"> progresser l</w:t>
      </w:r>
      <w:r w:rsidR="00E91FD1">
        <w:rPr>
          <w:rFonts w:ascii="Calibri" w:eastAsia="Calibri" w:hAnsi="Calibri" w:cs="Calibri"/>
          <w:lang w:val="fr"/>
        </w:rPr>
        <w:t>’</w:t>
      </w:r>
      <w:r>
        <w:rPr>
          <w:rFonts w:ascii="Calibri" w:eastAsia="Calibri" w:hAnsi="Calibri" w:cs="Calibri"/>
          <w:lang w:val="fr"/>
        </w:rPr>
        <w:t>industrie.</w:t>
      </w:r>
      <w:r w:rsidR="00494AEE">
        <w:rPr>
          <w:rFonts w:ascii="Calibri" w:eastAsia="Calibri" w:hAnsi="Calibri" w:cs="Calibri"/>
          <w:lang w:val="fr"/>
        </w:rPr>
        <w:t xml:space="preserve"> </w:t>
      </w:r>
      <w:r>
        <w:rPr>
          <w:rFonts w:ascii="Calibri" w:eastAsia="Calibri" w:hAnsi="Calibri" w:cs="Calibri"/>
          <w:lang w:val="fr"/>
        </w:rPr>
        <w:t xml:space="preserve">» </w:t>
      </w:r>
    </w:p>
    <w:p w14:paraId="1D53ECB3" w14:textId="77777777" w:rsidR="00494AEE" w:rsidRPr="00FB5627" w:rsidRDefault="00494AEE" w:rsidP="004D7301">
      <w:pPr>
        <w:rPr>
          <w:rFonts w:ascii="Calibri" w:eastAsia="Calibri" w:hAnsi="Calibri" w:cs="Calibri"/>
          <w:lang w:val="fr-FR"/>
        </w:rPr>
      </w:pPr>
    </w:p>
    <w:bookmarkEnd w:id="3"/>
    <w:p w14:paraId="647D0F1B" w14:textId="1F926AC4" w:rsidR="000F0232" w:rsidRPr="00FB5627" w:rsidRDefault="00AE2531" w:rsidP="005F7661">
      <w:pPr>
        <w:rPr>
          <w:rFonts w:ascii="Calibri" w:eastAsia="Calibri" w:hAnsi="Calibri" w:cs="Calibri"/>
          <w:lang w:val="fr-FR"/>
        </w:rPr>
      </w:pPr>
      <w:r w:rsidRPr="00736A55">
        <w:rPr>
          <w:rFonts w:ascii="Calibri" w:eastAsia="Calibri" w:hAnsi="Calibri" w:cs="Calibri"/>
          <w:lang w:val="fr"/>
        </w:rPr>
        <w:t xml:space="preserve">Les interfaces du standard </w:t>
      </w:r>
      <w:proofErr w:type="spellStart"/>
      <w:r w:rsidRPr="00736A55">
        <w:rPr>
          <w:rFonts w:ascii="Calibri" w:eastAsia="Calibri" w:hAnsi="Calibri" w:cs="Calibri"/>
          <w:lang w:val="fr"/>
        </w:rPr>
        <w:t>VirtIO</w:t>
      </w:r>
      <w:proofErr w:type="spellEnd"/>
      <w:r w:rsidRPr="00736A55">
        <w:rPr>
          <w:rFonts w:ascii="Calibri" w:eastAsia="Calibri" w:hAnsi="Calibri" w:cs="Calibri"/>
          <w:lang w:val="fr"/>
        </w:rPr>
        <w:t xml:space="preserve"> sont également utilisées par de nombreux partenaires pour développer leurs offres auprès d</w:t>
      </w:r>
      <w:r w:rsidR="004537D3">
        <w:rPr>
          <w:rFonts w:ascii="Calibri" w:eastAsia="Calibri" w:hAnsi="Calibri" w:cs="Calibri"/>
          <w:lang w:val="fr"/>
        </w:rPr>
        <w:t>u secteur automobile</w:t>
      </w:r>
      <w:r w:rsidRPr="00736A55">
        <w:rPr>
          <w:rFonts w:ascii="Calibri" w:eastAsia="Calibri" w:hAnsi="Calibri" w:cs="Calibri"/>
          <w:lang w:val="fr"/>
        </w:rPr>
        <w:t xml:space="preserve"> et diffuser </w:t>
      </w:r>
      <w:r w:rsidR="00DA001E">
        <w:rPr>
          <w:rFonts w:ascii="Calibri" w:eastAsia="Calibri" w:hAnsi="Calibri" w:cs="Calibri"/>
          <w:lang w:val="fr"/>
        </w:rPr>
        <w:t xml:space="preserve">des solutions </w:t>
      </w:r>
      <w:r w:rsidR="00F64AD3">
        <w:rPr>
          <w:rFonts w:ascii="Calibri" w:eastAsia="Calibri" w:hAnsi="Calibri" w:cs="Calibri"/>
          <w:lang w:val="fr"/>
        </w:rPr>
        <w:t>« </w:t>
      </w:r>
      <w:r w:rsidRPr="00736A55">
        <w:rPr>
          <w:rFonts w:ascii="Calibri" w:eastAsia="Calibri" w:hAnsi="Calibri" w:cs="Calibri"/>
          <w:lang w:val="fr"/>
        </w:rPr>
        <w:t>plug-and-</w:t>
      </w:r>
      <w:proofErr w:type="spellStart"/>
      <w:r w:rsidRPr="00736A55">
        <w:rPr>
          <w:rFonts w:ascii="Calibri" w:eastAsia="Calibri" w:hAnsi="Calibri" w:cs="Calibri"/>
          <w:lang w:val="fr"/>
        </w:rPr>
        <w:t>play</w:t>
      </w:r>
      <w:proofErr w:type="spellEnd"/>
      <w:r w:rsidR="00F64AD3">
        <w:rPr>
          <w:rFonts w:ascii="Calibri" w:eastAsia="Calibri" w:hAnsi="Calibri" w:cs="Calibri"/>
          <w:lang w:val="fr"/>
        </w:rPr>
        <w:t> »</w:t>
      </w:r>
      <w:r w:rsidRPr="00736A55">
        <w:rPr>
          <w:rFonts w:ascii="Calibri" w:eastAsia="Calibri" w:hAnsi="Calibri" w:cs="Calibri"/>
          <w:lang w:val="fr"/>
        </w:rPr>
        <w:t xml:space="preserve"> à travers le paysage des constructeurs. Conscient de ces avantages, AWS soutient pleinement le standard </w:t>
      </w:r>
      <w:proofErr w:type="spellStart"/>
      <w:r w:rsidRPr="00736A55">
        <w:rPr>
          <w:rFonts w:ascii="Calibri" w:eastAsia="Calibri" w:hAnsi="Calibri" w:cs="Calibri"/>
          <w:lang w:val="fr"/>
        </w:rPr>
        <w:t>VirtIO</w:t>
      </w:r>
      <w:proofErr w:type="spellEnd"/>
      <w:r w:rsidRPr="00736A55">
        <w:rPr>
          <w:rFonts w:ascii="Calibri" w:eastAsia="Calibri" w:hAnsi="Calibri" w:cs="Calibri"/>
          <w:lang w:val="fr"/>
        </w:rPr>
        <w:t xml:space="preserve"> pour la simulation </w:t>
      </w:r>
      <w:r w:rsidR="00DA001E">
        <w:rPr>
          <w:rFonts w:ascii="Calibri" w:eastAsia="Calibri" w:hAnsi="Calibri" w:cs="Calibri"/>
          <w:lang w:val="fr"/>
        </w:rPr>
        <w:t>dans le</w:t>
      </w:r>
      <w:r w:rsidR="00DA001E" w:rsidRPr="00736A55">
        <w:rPr>
          <w:rFonts w:ascii="Calibri" w:eastAsia="Calibri" w:hAnsi="Calibri" w:cs="Calibri"/>
          <w:lang w:val="fr"/>
        </w:rPr>
        <w:t xml:space="preserve"> </w:t>
      </w:r>
      <w:r w:rsidRPr="00736A55">
        <w:rPr>
          <w:rFonts w:ascii="Calibri" w:eastAsia="Calibri" w:hAnsi="Calibri" w:cs="Calibri"/>
          <w:lang w:val="fr"/>
        </w:rPr>
        <w:t>cloud des HPC du cockpit.</w:t>
      </w:r>
    </w:p>
    <w:p w14:paraId="2CB95D98" w14:textId="77777777" w:rsidR="00E02180" w:rsidRPr="00FB5627" w:rsidRDefault="00E02180" w:rsidP="005F7661">
      <w:pPr>
        <w:rPr>
          <w:rFonts w:ascii="Calibri" w:eastAsia="Calibri" w:hAnsi="Calibri" w:cs="Calibri"/>
          <w:lang w:val="fr-FR"/>
        </w:rPr>
      </w:pPr>
    </w:p>
    <w:p w14:paraId="5E486171" w14:textId="36F826C9" w:rsidR="00CD6B4F" w:rsidRPr="00FB5627" w:rsidRDefault="00AE2531" w:rsidP="005F7661">
      <w:pPr>
        <w:rPr>
          <w:rFonts w:ascii="Calibri" w:eastAsia="Calibri" w:hAnsi="Calibri" w:cs="Calibri"/>
          <w:lang w:val="fr-FR"/>
        </w:rPr>
      </w:pPr>
      <w:r>
        <w:rPr>
          <w:rFonts w:ascii="Calibri" w:eastAsia="Calibri" w:hAnsi="Calibri" w:cs="Calibri"/>
          <w:lang w:val="fr"/>
        </w:rPr>
        <w:t xml:space="preserve">BlackBerry QNX a lancé QNX </w:t>
      </w:r>
      <w:proofErr w:type="spellStart"/>
      <w:r>
        <w:rPr>
          <w:rFonts w:ascii="Calibri" w:eastAsia="Calibri" w:hAnsi="Calibri" w:cs="Calibri"/>
          <w:lang w:val="fr"/>
        </w:rPr>
        <w:t>Accelerate</w:t>
      </w:r>
      <w:proofErr w:type="spellEnd"/>
      <w:r>
        <w:rPr>
          <w:rFonts w:ascii="Calibri" w:eastAsia="Calibri" w:hAnsi="Calibri" w:cs="Calibri"/>
          <w:lang w:val="fr"/>
        </w:rPr>
        <w:t xml:space="preserve"> en janvier 2023 avec son portefeuille comprenant initialement QNX® Neutrino® </w:t>
      </w:r>
      <w:r w:rsidR="00DA001E">
        <w:rPr>
          <w:rFonts w:ascii="Calibri" w:eastAsia="Calibri" w:hAnsi="Calibri" w:cs="Calibri"/>
          <w:lang w:val="fr"/>
        </w:rPr>
        <w:t>Real Time Operating System (</w:t>
      </w:r>
      <w:r>
        <w:rPr>
          <w:rFonts w:ascii="Calibri" w:eastAsia="Calibri" w:hAnsi="Calibri" w:cs="Calibri"/>
          <w:lang w:val="fr"/>
        </w:rPr>
        <w:t>RTOS</w:t>
      </w:r>
      <w:r w:rsidR="00DA001E">
        <w:rPr>
          <w:rFonts w:ascii="Calibri" w:eastAsia="Calibri" w:hAnsi="Calibri" w:cs="Calibri"/>
          <w:lang w:val="fr"/>
        </w:rPr>
        <w:t>)</w:t>
      </w:r>
      <w:r>
        <w:rPr>
          <w:rFonts w:ascii="Calibri" w:eastAsia="Calibri" w:hAnsi="Calibri" w:cs="Calibri"/>
          <w:lang w:val="fr"/>
        </w:rPr>
        <w:t xml:space="preserve"> 7.1 et QNX® OS for </w:t>
      </w:r>
      <w:proofErr w:type="spellStart"/>
      <w:r>
        <w:rPr>
          <w:rFonts w:ascii="Calibri" w:eastAsia="Calibri" w:hAnsi="Calibri" w:cs="Calibri"/>
          <w:lang w:val="fr"/>
        </w:rPr>
        <w:t>Safety</w:t>
      </w:r>
      <w:proofErr w:type="spellEnd"/>
      <w:r>
        <w:rPr>
          <w:rFonts w:ascii="Calibri" w:eastAsia="Calibri" w:hAnsi="Calibri" w:cs="Calibri"/>
          <w:lang w:val="fr"/>
        </w:rPr>
        <w:t xml:space="preserve"> 2.2.3, chacun fourni en tant qu</w:t>
      </w:r>
      <w:r w:rsidR="00E91FD1">
        <w:rPr>
          <w:rFonts w:ascii="Calibri" w:eastAsia="Calibri" w:hAnsi="Calibri" w:cs="Calibri"/>
          <w:lang w:val="fr"/>
        </w:rPr>
        <w:t>’</w:t>
      </w:r>
      <w:r>
        <w:rPr>
          <w:rFonts w:ascii="Calibri" w:eastAsia="Calibri" w:hAnsi="Calibri" w:cs="Calibri"/>
          <w:lang w:val="fr"/>
        </w:rPr>
        <w:t>Amazon Machine Images permettant aux clients d</w:t>
      </w:r>
      <w:r w:rsidR="00E91FD1">
        <w:rPr>
          <w:rFonts w:ascii="Calibri" w:eastAsia="Calibri" w:hAnsi="Calibri" w:cs="Calibri"/>
          <w:lang w:val="fr"/>
        </w:rPr>
        <w:t>’</w:t>
      </w:r>
      <w:r>
        <w:rPr>
          <w:rFonts w:ascii="Calibri" w:eastAsia="Calibri" w:hAnsi="Calibri" w:cs="Calibri"/>
          <w:lang w:val="fr"/>
        </w:rPr>
        <w:t>exécuter QNX</w:t>
      </w:r>
      <w:r w:rsidR="007B017A">
        <w:rPr>
          <w:rFonts w:ascii="Calibri" w:eastAsia="Calibri" w:hAnsi="Calibri" w:cs="Calibri"/>
          <w:lang w:val="fr"/>
        </w:rPr>
        <w:t xml:space="preserve"> OS</w:t>
      </w:r>
      <w:r>
        <w:rPr>
          <w:rFonts w:ascii="Calibri" w:eastAsia="Calibri" w:hAnsi="Calibri" w:cs="Calibri"/>
          <w:lang w:val="fr"/>
        </w:rPr>
        <w:t xml:space="preserve"> nativement </w:t>
      </w:r>
      <w:r w:rsidR="00853932">
        <w:rPr>
          <w:rFonts w:ascii="Calibri" w:eastAsia="Calibri" w:hAnsi="Calibri" w:cs="Calibri"/>
          <w:lang w:val="fr"/>
        </w:rPr>
        <w:t>dans le</w:t>
      </w:r>
      <w:r w:rsidRPr="002164B4">
        <w:rPr>
          <w:rFonts w:ascii="Calibri" w:eastAsia="Calibri" w:hAnsi="Calibri" w:cs="Calibri"/>
          <w:lang w:val="fr"/>
        </w:rPr>
        <w:t xml:space="preserve"> cloud AWS</w:t>
      </w:r>
      <w:r>
        <w:rPr>
          <w:rFonts w:ascii="Calibri" w:eastAsia="Calibri" w:hAnsi="Calibri" w:cs="Calibri"/>
          <w:lang w:val="fr"/>
        </w:rPr>
        <w:t xml:space="preserve">. La version </w:t>
      </w:r>
      <w:proofErr w:type="spellStart"/>
      <w:r w:rsidR="00853932">
        <w:rPr>
          <w:rFonts w:ascii="Calibri" w:eastAsia="Calibri" w:hAnsi="Calibri" w:cs="Calibri"/>
          <w:lang w:val="fr"/>
        </w:rPr>
        <w:t>Early</w:t>
      </w:r>
      <w:proofErr w:type="spellEnd"/>
      <w:r w:rsidR="00853932">
        <w:rPr>
          <w:rFonts w:ascii="Calibri" w:eastAsia="Calibri" w:hAnsi="Calibri" w:cs="Calibri"/>
          <w:lang w:val="fr"/>
        </w:rPr>
        <w:t xml:space="preserve"> Access</w:t>
      </w:r>
      <w:r>
        <w:rPr>
          <w:rFonts w:ascii="Calibri" w:eastAsia="Calibri" w:hAnsi="Calibri" w:cs="Calibri"/>
          <w:lang w:val="fr"/>
        </w:rPr>
        <w:t xml:space="preserve"> de </w:t>
      </w:r>
      <w:r w:rsidR="00E606BC">
        <w:rPr>
          <w:rFonts w:ascii="Calibri" w:eastAsia="Calibri" w:hAnsi="Calibri" w:cs="Calibri"/>
          <w:lang w:val="fr"/>
        </w:rPr>
        <w:t xml:space="preserve">QNX </w:t>
      </w:r>
      <w:proofErr w:type="spellStart"/>
      <w:r w:rsidR="00E606BC">
        <w:rPr>
          <w:rFonts w:ascii="Calibri" w:eastAsia="Calibri" w:hAnsi="Calibri" w:cs="Calibri"/>
          <w:lang w:val="fr"/>
        </w:rPr>
        <w:t>Hypervisor</w:t>
      </w:r>
      <w:proofErr w:type="spellEnd"/>
      <w:r>
        <w:rPr>
          <w:rFonts w:ascii="Calibri" w:eastAsia="Calibri" w:hAnsi="Calibri" w:cs="Calibri"/>
          <w:lang w:val="fr"/>
        </w:rPr>
        <w:t xml:space="preserve"> dans le cloud est disponible dès maintenant</w:t>
      </w:r>
      <w:r w:rsidR="00E606BC">
        <w:rPr>
          <w:rFonts w:ascii="Calibri" w:eastAsia="Calibri" w:hAnsi="Calibri" w:cs="Calibri"/>
          <w:lang w:val="fr"/>
        </w:rPr>
        <w:t>.</w:t>
      </w:r>
      <w:r w:rsidR="00F64AD3">
        <w:rPr>
          <w:rFonts w:ascii="Calibri" w:eastAsia="Calibri" w:hAnsi="Calibri" w:cs="Calibri"/>
          <w:lang w:val="fr"/>
        </w:rPr>
        <w:t xml:space="preserve"> </w:t>
      </w:r>
      <w:r w:rsidR="00E606BC">
        <w:rPr>
          <w:rFonts w:ascii="Calibri" w:eastAsia="Calibri" w:hAnsi="Calibri" w:cs="Calibri"/>
          <w:lang w:val="fr"/>
        </w:rPr>
        <w:t>L</w:t>
      </w:r>
      <w:r>
        <w:rPr>
          <w:rFonts w:ascii="Calibri" w:eastAsia="Calibri" w:hAnsi="Calibri" w:cs="Calibri"/>
          <w:lang w:val="fr"/>
        </w:rPr>
        <w:t xml:space="preserve">a </w:t>
      </w:r>
      <w:r w:rsidR="00F64AD3">
        <w:rPr>
          <w:rFonts w:ascii="Calibri" w:eastAsia="Calibri" w:hAnsi="Calibri" w:cs="Calibri"/>
          <w:lang w:val="fr"/>
        </w:rPr>
        <w:t>version commerciale</w:t>
      </w:r>
      <w:r w:rsidR="00E91FD1">
        <w:rPr>
          <w:rFonts w:ascii="Calibri" w:eastAsia="Calibri" w:hAnsi="Calibri" w:cs="Calibri"/>
          <w:lang w:val="fr"/>
        </w:rPr>
        <w:t xml:space="preserve"> </w:t>
      </w:r>
      <w:r>
        <w:rPr>
          <w:rFonts w:ascii="Calibri" w:eastAsia="Calibri" w:hAnsi="Calibri" w:cs="Calibri"/>
          <w:lang w:val="fr"/>
        </w:rPr>
        <w:t xml:space="preserve">sera annoncée </w:t>
      </w:r>
      <w:r w:rsidR="00E606BC">
        <w:rPr>
          <w:rFonts w:ascii="Calibri" w:eastAsia="Calibri" w:hAnsi="Calibri" w:cs="Calibri"/>
          <w:lang w:val="fr"/>
        </w:rPr>
        <w:t>courant l’année</w:t>
      </w:r>
      <w:r>
        <w:rPr>
          <w:rFonts w:ascii="Calibri" w:eastAsia="Calibri" w:hAnsi="Calibri" w:cs="Calibri"/>
          <w:lang w:val="fr"/>
        </w:rPr>
        <w:t xml:space="preserve"> 2024.</w:t>
      </w:r>
    </w:p>
    <w:p w14:paraId="19CF01FF" w14:textId="77777777" w:rsidR="00D16FE3" w:rsidRPr="00FB5627" w:rsidRDefault="00D16FE3" w:rsidP="005F7661">
      <w:pPr>
        <w:rPr>
          <w:rFonts w:ascii="Calibri" w:eastAsia="Calibri" w:hAnsi="Calibri" w:cs="Calibri"/>
          <w:lang w:val="fr-FR"/>
        </w:rPr>
      </w:pPr>
    </w:p>
    <w:p w14:paraId="358C543A" w14:textId="68F4B732" w:rsidR="00B4247A" w:rsidRPr="00FB5627" w:rsidRDefault="00AE2531" w:rsidP="00B4247A">
      <w:pPr>
        <w:rPr>
          <w:rFonts w:ascii="Calibri" w:eastAsia="Calibri" w:hAnsi="Calibri" w:cs="Calibri"/>
          <w:lang w:val="fr-FR"/>
        </w:rPr>
      </w:pPr>
      <w:bookmarkStart w:id="4" w:name="_Hlk153293812"/>
      <w:r>
        <w:rPr>
          <w:rFonts w:ascii="Calibri" w:eastAsia="Calibri" w:hAnsi="Calibri" w:cs="Calibri"/>
          <w:lang w:val="fr"/>
        </w:rPr>
        <w:t xml:space="preserve">Une démonstration </w:t>
      </w:r>
      <w:r w:rsidR="00E606BC">
        <w:rPr>
          <w:rFonts w:ascii="Calibri" w:eastAsia="Calibri" w:hAnsi="Calibri" w:cs="Calibri"/>
          <w:lang w:val="fr"/>
        </w:rPr>
        <w:t xml:space="preserve">de </w:t>
      </w:r>
      <w:r w:rsidR="00191CE4">
        <w:rPr>
          <w:rFonts w:ascii="Calibri" w:eastAsia="Calibri" w:hAnsi="Calibri" w:cs="Calibri"/>
          <w:lang w:val="fr"/>
        </w:rPr>
        <w:t xml:space="preserve">la </w:t>
      </w:r>
      <w:r w:rsidR="00F64AD3">
        <w:rPr>
          <w:rFonts w:ascii="Calibri" w:eastAsia="Calibri" w:hAnsi="Calibri" w:cs="Calibri"/>
          <w:lang w:val="fr"/>
        </w:rPr>
        <w:t>technologie</w:t>
      </w:r>
      <w:r w:rsidR="00E606BC">
        <w:rPr>
          <w:rFonts w:ascii="Calibri" w:eastAsia="Calibri" w:hAnsi="Calibri" w:cs="Calibri"/>
          <w:lang w:val="fr"/>
        </w:rPr>
        <w:t> </w:t>
      </w:r>
      <w:r w:rsidR="00191CE4">
        <w:rPr>
          <w:rFonts w:ascii="Calibri" w:eastAsia="Calibri" w:hAnsi="Calibri" w:cs="Calibri"/>
          <w:lang w:val="fr"/>
        </w:rPr>
        <w:t>« </w:t>
      </w:r>
      <w:proofErr w:type="spellStart"/>
      <w:r w:rsidR="00E606BC">
        <w:rPr>
          <w:rFonts w:ascii="Calibri" w:eastAsia="Calibri" w:hAnsi="Calibri" w:cs="Calibri"/>
          <w:lang w:val="fr"/>
        </w:rPr>
        <w:t>virtual</w:t>
      </w:r>
      <w:proofErr w:type="spellEnd"/>
      <w:r w:rsidR="00E606BC">
        <w:rPr>
          <w:rFonts w:ascii="Calibri" w:eastAsia="Calibri" w:hAnsi="Calibri" w:cs="Calibri"/>
          <w:lang w:val="fr"/>
        </w:rPr>
        <w:t xml:space="preserve"> cockpit »</w:t>
      </w:r>
      <w:r>
        <w:rPr>
          <w:rFonts w:ascii="Calibri" w:eastAsia="Calibri" w:hAnsi="Calibri" w:cs="Calibri"/>
          <w:lang w:val="fr"/>
        </w:rPr>
        <w:t xml:space="preserve"> est disponible </w:t>
      </w:r>
      <w:bookmarkEnd w:id="4"/>
      <w:r>
        <w:rPr>
          <w:rFonts w:ascii="Calibri" w:eastAsia="Calibri" w:hAnsi="Calibri" w:cs="Calibri"/>
          <w:lang w:val="fr"/>
        </w:rPr>
        <w:t>au Consumer Electronics Show (CES) du 9 au 12 janvier 2024, au Las Vegas Convention Center</w:t>
      </w:r>
      <w:r w:rsidR="00191CE4">
        <w:rPr>
          <w:rFonts w:ascii="Calibri" w:eastAsia="Calibri" w:hAnsi="Calibri" w:cs="Calibri"/>
          <w:lang w:val="fr"/>
        </w:rPr>
        <w:t xml:space="preserve"> sur le stand BlackBerry</w:t>
      </w:r>
      <w:r>
        <w:rPr>
          <w:rFonts w:ascii="Calibri" w:eastAsia="Calibri" w:hAnsi="Calibri" w:cs="Calibri"/>
          <w:lang w:val="fr"/>
        </w:rPr>
        <w:t xml:space="preserve"> 4224 dans le hall ouest.</w:t>
      </w:r>
    </w:p>
    <w:p w14:paraId="6387FE93" w14:textId="77777777" w:rsidR="00F93384" w:rsidRPr="00FB5627" w:rsidRDefault="00F93384" w:rsidP="00B4247A">
      <w:pPr>
        <w:rPr>
          <w:rFonts w:ascii="Calibri" w:eastAsia="Calibri" w:hAnsi="Calibri" w:cs="Calibri"/>
          <w:lang w:val="fr-FR"/>
        </w:rPr>
      </w:pPr>
    </w:p>
    <w:p w14:paraId="733E2E82" w14:textId="77777777" w:rsidR="00F93384" w:rsidRPr="00FB5627" w:rsidRDefault="00AE2531" w:rsidP="00587C23">
      <w:pPr>
        <w:jc w:val="center"/>
        <w:rPr>
          <w:rFonts w:ascii="Calibri" w:eastAsia="Calibri" w:hAnsi="Calibri" w:cs="Calibri"/>
          <w:lang w:val="fr-FR"/>
        </w:rPr>
      </w:pPr>
      <w:r>
        <w:rPr>
          <w:rFonts w:ascii="Calibri" w:eastAsia="Calibri" w:hAnsi="Calibri" w:cs="Calibri"/>
          <w:lang w:val="fr"/>
        </w:rPr>
        <w:t># # #</w:t>
      </w:r>
    </w:p>
    <w:p w14:paraId="338B1AA7" w14:textId="77777777" w:rsidR="00697266" w:rsidRPr="00FB5627" w:rsidRDefault="00697266" w:rsidP="005F7661">
      <w:pPr>
        <w:rPr>
          <w:rFonts w:ascii="Calibri" w:eastAsia="Calibri" w:hAnsi="Calibri" w:cs="Calibri"/>
          <w:lang w:val="fr-FR"/>
        </w:rPr>
      </w:pPr>
    </w:p>
    <w:p w14:paraId="7A8A4205" w14:textId="77777777" w:rsidR="005F7661" w:rsidRPr="00FB5627" w:rsidRDefault="00AE2531" w:rsidP="005F7661">
      <w:pPr>
        <w:spacing w:after="160" w:line="259" w:lineRule="auto"/>
        <w:rPr>
          <w:lang w:val="fr-FR"/>
        </w:rPr>
      </w:pPr>
      <w:r>
        <w:rPr>
          <w:rFonts w:ascii="Calibri" w:eastAsia="Calibri" w:hAnsi="Calibri" w:cs="Calibri"/>
          <w:b/>
          <w:bCs/>
          <w:lang w:val="fr"/>
        </w:rPr>
        <w:t>À propos de BlackBerry</w:t>
      </w:r>
    </w:p>
    <w:p w14:paraId="2513B35A" w14:textId="256FB4D4" w:rsidR="005F7661" w:rsidRPr="00FB5627" w:rsidRDefault="00AE2531" w:rsidP="00B87F08">
      <w:pPr>
        <w:rPr>
          <w:rFonts w:ascii="Calibri" w:eastAsia="Calibri" w:hAnsi="Calibri" w:cs="Calibri"/>
          <w:lang w:val="fr-FR"/>
        </w:rPr>
      </w:pPr>
      <w:r>
        <w:rPr>
          <w:rFonts w:ascii="Calibri" w:eastAsia="Calibri" w:hAnsi="Calibri" w:cs="Calibri"/>
          <w:lang w:val="fr"/>
        </w:rPr>
        <w:t>BlackBerry (NYSE : BB ; TSX : BB) fournit des logiciels et des services de sécurité intelligents aux entreprises et aux gouvernements du monde entier.</w:t>
      </w:r>
      <w:r w:rsidR="00DB6632">
        <w:rPr>
          <w:rFonts w:ascii="Calibri" w:eastAsia="Calibri" w:hAnsi="Calibri" w:cs="Calibri"/>
          <w:lang w:val="fr"/>
        </w:rPr>
        <w:t xml:space="preserve"> </w:t>
      </w:r>
      <w:r>
        <w:rPr>
          <w:rFonts w:ascii="Calibri" w:eastAsia="Calibri" w:hAnsi="Calibri" w:cs="Calibri"/>
          <w:lang w:val="fr"/>
        </w:rPr>
        <w:t>L</w:t>
      </w:r>
      <w:r w:rsidR="00E91FD1">
        <w:rPr>
          <w:rFonts w:ascii="Calibri" w:eastAsia="Calibri" w:hAnsi="Calibri" w:cs="Calibri"/>
          <w:lang w:val="fr"/>
        </w:rPr>
        <w:t>’</w:t>
      </w:r>
      <w:r>
        <w:rPr>
          <w:rFonts w:ascii="Calibri" w:eastAsia="Calibri" w:hAnsi="Calibri" w:cs="Calibri"/>
          <w:lang w:val="fr"/>
        </w:rPr>
        <w:t>entreprise sécurise plus de 500 millions de points d</w:t>
      </w:r>
      <w:r w:rsidR="00E91FD1">
        <w:rPr>
          <w:rFonts w:ascii="Calibri" w:eastAsia="Calibri" w:hAnsi="Calibri" w:cs="Calibri"/>
          <w:lang w:val="fr"/>
        </w:rPr>
        <w:t>’</w:t>
      </w:r>
      <w:r>
        <w:rPr>
          <w:rFonts w:ascii="Calibri" w:eastAsia="Calibri" w:hAnsi="Calibri" w:cs="Calibri"/>
          <w:lang w:val="fr"/>
        </w:rPr>
        <w:t>extrémité, dont plus de 235 millions de véhicules.</w:t>
      </w:r>
      <w:r w:rsidR="00DB6632">
        <w:rPr>
          <w:rFonts w:ascii="Calibri" w:eastAsia="Calibri" w:hAnsi="Calibri" w:cs="Calibri"/>
          <w:lang w:val="fr"/>
        </w:rPr>
        <w:t xml:space="preserve"> </w:t>
      </w:r>
      <w:r>
        <w:rPr>
          <w:rFonts w:ascii="Calibri" w:eastAsia="Calibri" w:hAnsi="Calibri" w:cs="Calibri"/>
          <w:lang w:val="fr"/>
        </w:rPr>
        <w:t>Basée à Waterloo, en Ontario, l</w:t>
      </w:r>
      <w:r w:rsidR="00E91FD1">
        <w:rPr>
          <w:rFonts w:ascii="Calibri" w:eastAsia="Calibri" w:hAnsi="Calibri" w:cs="Calibri"/>
          <w:lang w:val="fr"/>
        </w:rPr>
        <w:t>’</w:t>
      </w:r>
      <w:r>
        <w:rPr>
          <w:rFonts w:ascii="Calibri" w:eastAsia="Calibri" w:hAnsi="Calibri" w:cs="Calibri"/>
          <w:lang w:val="fr"/>
        </w:rPr>
        <w:t>entreprise s'appuie sur l</w:t>
      </w:r>
      <w:r w:rsidR="00E91FD1">
        <w:rPr>
          <w:rFonts w:ascii="Calibri" w:eastAsia="Calibri" w:hAnsi="Calibri" w:cs="Calibri"/>
          <w:lang w:val="fr"/>
        </w:rPr>
        <w:t>’</w:t>
      </w:r>
      <w:r>
        <w:rPr>
          <w:rFonts w:ascii="Calibri" w:eastAsia="Calibri" w:hAnsi="Calibri" w:cs="Calibri"/>
          <w:lang w:val="fr"/>
        </w:rPr>
        <w:t>IA et l</w:t>
      </w:r>
      <w:r w:rsidR="00E91FD1">
        <w:rPr>
          <w:rFonts w:ascii="Calibri" w:eastAsia="Calibri" w:hAnsi="Calibri" w:cs="Calibri"/>
          <w:lang w:val="fr"/>
        </w:rPr>
        <w:t>’</w:t>
      </w:r>
      <w:r>
        <w:rPr>
          <w:rFonts w:ascii="Calibri" w:eastAsia="Calibri" w:hAnsi="Calibri" w:cs="Calibri"/>
          <w:lang w:val="fr"/>
        </w:rPr>
        <w:t>apprentissage automatique pour proposer des solutions innovantes dans les domaines de la cybersécurité, de la sécurité et des solutions de confidentialité des données, et est leader dans les domaines de la gestion et de la sécurité des terminaux, du chiffrement et des systèmes embarqués.</w:t>
      </w:r>
      <w:r w:rsidR="00DB6632">
        <w:rPr>
          <w:rFonts w:ascii="Calibri" w:eastAsia="Calibri" w:hAnsi="Calibri" w:cs="Calibri"/>
          <w:lang w:val="fr"/>
        </w:rPr>
        <w:t xml:space="preserve"> </w:t>
      </w:r>
      <w:r>
        <w:rPr>
          <w:rFonts w:ascii="Calibri" w:eastAsia="Calibri" w:hAnsi="Calibri" w:cs="Calibri"/>
          <w:lang w:val="fr"/>
        </w:rPr>
        <w:t xml:space="preserve">La vision de BlackBerry est claire : assurer un avenir </w:t>
      </w:r>
      <w:r>
        <w:rPr>
          <w:rFonts w:ascii="Calibri" w:eastAsia="Calibri" w:hAnsi="Calibri" w:cs="Calibri"/>
          <w:lang w:val="fr"/>
        </w:rPr>
        <w:lastRenderedPageBreak/>
        <w:t>connecté auquel vous pouvez faire confiance. Pour plus d</w:t>
      </w:r>
      <w:r w:rsidR="00E91FD1">
        <w:rPr>
          <w:rFonts w:ascii="Calibri" w:eastAsia="Calibri" w:hAnsi="Calibri" w:cs="Calibri"/>
          <w:lang w:val="fr"/>
        </w:rPr>
        <w:t>’</w:t>
      </w:r>
      <w:r>
        <w:rPr>
          <w:rFonts w:ascii="Calibri" w:eastAsia="Calibri" w:hAnsi="Calibri" w:cs="Calibri"/>
          <w:lang w:val="fr"/>
        </w:rPr>
        <w:t>informations, visitez BlackBerry.com et suivez @BlackBerry.</w:t>
      </w:r>
    </w:p>
    <w:p w14:paraId="7FD44F25" w14:textId="77777777" w:rsidR="00B87F08" w:rsidRPr="00FB5627" w:rsidRDefault="00B87F08" w:rsidP="00B87F08">
      <w:pPr>
        <w:rPr>
          <w:rFonts w:ascii="Calibri" w:eastAsia="Calibri" w:hAnsi="Calibri" w:cs="Calibri"/>
          <w:lang w:val="fr-FR"/>
        </w:rPr>
      </w:pPr>
    </w:p>
    <w:p w14:paraId="0EED3B46" w14:textId="08CE6175" w:rsidR="005F7661" w:rsidRPr="00FB5627" w:rsidRDefault="00AE2531" w:rsidP="005F7661">
      <w:pPr>
        <w:spacing w:after="160"/>
        <w:rPr>
          <w:rFonts w:ascii="Calibri" w:eastAsia="Calibri" w:hAnsi="Calibri" w:cs="Calibri"/>
          <w:i/>
          <w:iCs/>
          <w:lang w:val="fr-FR"/>
        </w:rPr>
      </w:pPr>
      <w:r>
        <w:rPr>
          <w:rFonts w:ascii="Calibri" w:eastAsia="Calibri" w:hAnsi="Calibri" w:cs="Calibri"/>
          <w:i/>
          <w:iCs/>
          <w:lang w:val="fr"/>
        </w:rPr>
        <w:t>Les marques commerciales, y compris, mais sans s</w:t>
      </w:r>
      <w:r w:rsidR="00E91FD1">
        <w:rPr>
          <w:rFonts w:ascii="Calibri" w:eastAsia="Calibri" w:hAnsi="Calibri" w:cs="Calibri"/>
          <w:i/>
          <w:iCs/>
          <w:lang w:val="fr"/>
        </w:rPr>
        <w:t>’</w:t>
      </w:r>
      <w:r>
        <w:rPr>
          <w:rFonts w:ascii="Calibri" w:eastAsia="Calibri" w:hAnsi="Calibri" w:cs="Calibri"/>
          <w:i/>
          <w:iCs/>
          <w:lang w:val="fr"/>
        </w:rPr>
        <w:t>y limiter, BLACKBERRY et EMBLEM Design, sont des marques commerciales ou des marques déposées de BlackBerry Limited, et les droits exclusifs sur ces marques sont expressément réservés. Toutes les autres marques sont la propriété de leurs détenteurs respectifs. BlackBerry n'est pas responsable des produits ou services de tiers.</w:t>
      </w:r>
    </w:p>
    <w:p w14:paraId="1E92D9BC" w14:textId="77777777" w:rsidR="00DB6632" w:rsidRDefault="00DB6632" w:rsidP="00534539">
      <w:pPr>
        <w:spacing w:after="160"/>
        <w:rPr>
          <w:rFonts w:asciiTheme="minorHAnsi" w:hAnsiTheme="minorHAnsi" w:cstheme="minorHAnsi"/>
          <w:b/>
          <w:bCs/>
          <w:lang w:val="fr"/>
        </w:rPr>
      </w:pPr>
    </w:p>
    <w:p w14:paraId="3E07B795" w14:textId="73E11FEE" w:rsidR="00534539" w:rsidRPr="00FB5627" w:rsidRDefault="00AE2531" w:rsidP="00534539">
      <w:pPr>
        <w:spacing w:after="160"/>
        <w:rPr>
          <w:rFonts w:asciiTheme="minorHAnsi" w:hAnsiTheme="minorHAnsi" w:cstheme="minorHAnsi"/>
          <w:lang w:val="fr-FR"/>
        </w:rPr>
      </w:pPr>
      <w:r w:rsidRPr="00B12B97">
        <w:rPr>
          <w:rFonts w:asciiTheme="minorHAnsi" w:hAnsiTheme="minorHAnsi" w:cstheme="minorHAnsi"/>
          <w:b/>
          <w:bCs/>
          <w:lang w:val="fr"/>
        </w:rPr>
        <w:t>À propos de Stellantis</w:t>
      </w:r>
    </w:p>
    <w:p w14:paraId="491AB016" w14:textId="78E24CC5" w:rsidR="00534539" w:rsidRPr="00FB5627" w:rsidRDefault="00AE2531" w:rsidP="005F7661">
      <w:pPr>
        <w:spacing w:after="160"/>
        <w:rPr>
          <w:rFonts w:asciiTheme="minorHAnsi" w:hAnsiTheme="minorHAnsi" w:cstheme="minorHAnsi"/>
          <w:lang w:val="fr-FR"/>
        </w:rPr>
      </w:pPr>
      <w:r w:rsidRPr="00B12B97">
        <w:rPr>
          <w:rFonts w:asciiTheme="minorHAnsi" w:hAnsiTheme="minorHAnsi" w:cstheme="minorHAnsi"/>
          <w:lang w:val="fr"/>
        </w:rPr>
        <w:t>Stellantis N.V. (NYSE : STLA/ Euronext Milan : STLAM/ Euronext Paris : STLAP) est l</w:t>
      </w:r>
      <w:r w:rsidR="00E91FD1">
        <w:rPr>
          <w:rFonts w:asciiTheme="minorHAnsi" w:hAnsiTheme="minorHAnsi" w:cstheme="minorHAnsi"/>
          <w:lang w:val="fr"/>
        </w:rPr>
        <w:t>’</w:t>
      </w:r>
      <w:r w:rsidRPr="00B12B97">
        <w:rPr>
          <w:rFonts w:asciiTheme="minorHAnsi" w:hAnsiTheme="minorHAnsi" w:cstheme="minorHAnsi"/>
          <w:lang w:val="fr"/>
        </w:rPr>
        <w:t>un des principaux constructeurs automobiles au monde, dont l</w:t>
      </w:r>
      <w:r w:rsidR="0036324E">
        <w:rPr>
          <w:rFonts w:asciiTheme="minorHAnsi" w:hAnsiTheme="minorHAnsi" w:cstheme="minorHAnsi"/>
          <w:lang w:val="fr"/>
        </w:rPr>
        <w:t>’</w:t>
      </w:r>
      <w:r w:rsidRPr="00B12B97">
        <w:rPr>
          <w:rFonts w:asciiTheme="minorHAnsi" w:hAnsiTheme="minorHAnsi" w:cstheme="minorHAnsi"/>
          <w:lang w:val="fr"/>
        </w:rPr>
        <w:t>objectif est d</w:t>
      </w:r>
      <w:r w:rsidR="0036324E">
        <w:rPr>
          <w:rFonts w:asciiTheme="minorHAnsi" w:hAnsiTheme="minorHAnsi" w:cstheme="minorHAnsi"/>
          <w:lang w:val="fr"/>
        </w:rPr>
        <w:t>’</w:t>
      </w:r>
      <w:r w:rsidRPr="00B12B97">
        <w:rPr>
          <w:rFonts w:asciiTheme="minorHAnsi" w:hAnsiTheme="minorHAnsi" w:cstheme="minorHAnsi"/>
          <w:lang w:val="fr"/>
        </w:rPr>
        <w:t xml:space="preserve">offrir à tous une liberté de mobilité propre, sûre et abordable. Connue pour son portefeuille unique de marques emblématiques et innovantes, notamment </w:t>
      </w:r>
      <w:proofErr w:type="spellStart"/>
      <w:r w:rsidRPr="00B12B97">
        <w:rPr>
          <w:rFonts w:asciiTheme="minorHAnsi" w:hAnsiTheme="minorHAnsi" w:cstheme="minorHAnsi"/>
          <w:lang w:val="fr"/>
        </w:rPr>
        <w:t>Abarth</w:t>
      </w:r>
      <w:proofErr w:type="spellEnd"/>
      <w:r w:rsidRPr="00B12B97">
        <w:rPr>
          <w:rFonts w:asciiTheme="minorHAnsi" w:hAnsiTheme="minorHAnsi" w:cstheme="minorHAnsi"/>
          <w:lang w:val="fr"/>
        </w:rPr>
        <w:t>, Alfa Romeo, Chrysler, Citroën, Dodge, DS Automobiles, Fiat, Jeep®</w:t>
      </w:r>
      <w:r w:rsidRPr="00B01C33">
        <w:rPr>
          <w:rFonts w:asciiTheme="minorHAnsi" w:hAnsiTheme="minorHAnsi" w:cstheme="minorHAnsi"/>
          <w:lang w:val="fr"/>
        </w:rPr>
        <w:t>,</w:t>
      </w:r>
      <w:r w:rsidRPr="00B12B97">
        <w:rPr>
          <w:rFonts w:asciiTheme="minorHAnsi" w:hAnsiTheme="minorHAnsi" w:cstheme="minorHAnsi"/>
          <w:lang w:val="fr"/>
        </w:rPr>
        <w:t xml:space="preserve"> Lancia, Maserati, Opel, Peugeot, Ram, Vauxhall, Free2move et </w:t>
      </w:r>
      <w:proofErr w:type="spellStart"/>
      <w:r w:rsidRPr="00B12B97">
        <w:rPr>
          <w:rFonts w:asciiTheme="minorHAnsi" w:hAnsiTheme="minorHAnsi" w:cstheme="minorHAnsi"/>
          <w:lang w:val="fr"/>
        </w:rPr>
        <w:t>Leasys</w:t>
      </w:r>
      <w:proofErr w:type="spellEnd"/>
      <w:r w:rsidRPr="00B12B97">
        <w:rPr>
          <w:rFonts w:asciiTheme="minorHAnsi" w:hAnsiTheme="minorHAnsi" w:cstheme="minorHAnsi"/>
          <w:lang w:val="fr"/>
        </w:rPr>
        <w:t xml:space="preserve">. </w:t>
      </w:r>
      <w:proofErr w:type="spellStart"/>
      <w:r w:rsidRPr="00B12B97">
        <w:rPr>
          <w:rFonts w:asciiTheme="minorHAnsi" w:hAnsiTheme="minorHAnsi" w:cstheme="minorHAnsi"/>
          <w:lang w:val="fr"/>
        </w:rPr>
        <w:t>Stellantis</w:t>
      </w:r>
      <w:proofErr w:type="spellEnd"/>
      <w:r w:rsidRPr="00B12B97">
        <w:rPr>
          <w:rFonts w:asciiTheme="minorHAnsi" w:hAnsiTheme="minorHAnsi" w:cstheme="minorHAnsi"/>
          <w:lang w:val="fr"/>
        </w:rPr>
        <w:t xml:space="preserve"> est aujourd</w:t>
      </w:r>
      <w:r w:rsidR="0036324E">
        <w:rPr>
          <w:rFonts w:asciiTheme="minorHAnsi" w:hAnsiTheme="minorHAnsi" w:cstheme="minorHAnsi"/>
          <w:lang w:val="fr"/>
        </w:rPr>
        <w:t>’</w:t>
      </w:r>
      <w:r w:rsidRPr="00B12B97">
        <w:rPr>
          <w:rFonts w:asciiTheme="minorHAnsi" w:hAnsiTheme="minorHAnsi" w:cstheme="minorHAnsi"/>
          <w:lang w:val="fr"/>
        </w:rPr>
        <w:t xml:space="preserve">hui dans la mise en œuvre son plan stratégique audacieux </w:t>
      </w:r>
      <w:r w:rsidRPr="00B12B97">
        <w:rPr>
          <w:rFonts w:asciiTheme="minorHAnsi" w:hAnsiTheme="minorHAnsi" w:cstheme="minorHAnsi"/>
          <w:i/>
          <w:iCs/>
          <w:lang w:val="fr"/>
        </w:rPr>
        <w:t xml:space="preserve">Dare </w:t>
      </w:r>
      <w:proofErr w:type="spellStart"/>
      <w:r w:rsidRPr="00B12B97">
        <w:rPr>
          <w:rFonts w:asciiTheme="minorHAnsi" w:hAnsiTheme="minorHAnsi" w:cstheme="minorHAnsi"/>
          <w:i/>
          <w:iCs/>
          <w:lang w:val="fr"/>
        </w:rPr>
        <w:t>Forward</w:t>
      </w:r>
      <w:proofErr w:type="spellEnd"/>
      <w:r w:rsidRPr="00B12B97">
        <w:rPr>
          <w:rFonts w:asciiTheme="minorHAnsi" w:hAnsiTheme="minorHAnsi" w:cstheme="minorHAnsi"/>
          <w:i/>
          <w:iCs/>
          <w:lang w:val="fr"/>
        </w:rPr>
        <w:t xml:space="preserve"> 2030</w:t>
      </w:r>
      <w:r w:rsidRPr="00B12B97">
        <w:rPr>
          <w:rFonts w:asciiTheme="minorHAnsi" w:hAnsiTheme="minorHAnsi" w:cstheme="minorHAnsi"/>
          <w:lang w:val="fr"/>
        </w:rPr>
        <w:t xml:space="preserve">, afin de devenir une entreprise ‘tech </w:t>
      </w:r>
      <w:proofErr w:type="spellStart"/>
      <w:r w:rsidRPr="00B12B97">
        <w:rPr>
          <w:rFonts w:asciiTheme="minorHAnsi" w:hAnsiTheme="minorHAnsi" w:cstheme="minorHAnsi"/>
          <w:lang w:val="fr"/>
        </w:rPr>
        <w:t>company</w:t>
      </w:r>
      <w:proofErr w:type="spellEnd"/>
      <w:r w:rsidRPr="00B12B97">
        <w:rPr>
          <w:rFonts w:asciiTheme="minorHAnsi" w:hAnsiTheme="minorHAnsi" w:cstheme="minorHAnsi"/>
          <w:lang w:val="fr"/>
        </w:rPr>
        <w:t>’ de mobilité et d</w:t>
      </w:r>
      <w:r w:rsidR="0036324E">
        <w:rPr>
          <w:rFonts w:asciiTheme="minorHAnsi" w:hAnsiTheme="minorHAnsi" w:cstheme="minorHAnsi"/>
          <w:lang w:val="fr"/>
        </w:rPr>
        <w:t>’</w:t>
      </w:r>
      <w:r w:rsidRPr="00B12B97">
        <w:rPr>
          <w:rFonts w:asciiTheme="minorHAnsi" w:hAnsiTheme="minorHAnsi" w:cstheme="minorHAnsi"/>
          <w:lang w:val="fr"/>
        </w:rPr>
        <w:t>atteindre la neutralité carbone d</w:t>
      </w:r>
      <w:r w:rsidR="0036324E">
        <w:rPr>
          <w:rFonts w:asciiTheme="minorHAnsi" w:hAnsiTheme="minorHAnsi" w:cstheme="minorHAnsi"/>
          <w:lang w:val="fr"/>
        </w:rPr>
        <w:t>’</w:t>
      </w:r>
      <w:r w:rsidRPr="00B12B97">
        <w:rPr>
          <w:rFonts w:asciiTheme="minorHAnsi" w:hAnsiTheme="minorHAnsi" w:cstheme="minorHAnsi"/>
          <w:lang w:val="fr"/>
        </w:rPr>
        <w:t>ici à 2038, tout en créant de la valeur ajoutée pour l</w:t>
      </w:r>
      <w:r w:rsidR="0036324E">
        <w:rPr>
          <w:rFonts w:asciiTheme="minorHAnsi" w:hAnsiTheme="minorHAnsi" w:cstheme="minorHAnsi"/>
          <w:lang w:val="fr"/>
        </w:rPr>
        <w:t>’</w:t>
      </w:r>
      <w:r w:rsidRPr="00B12B97">
        <w:rPr>
          <w:rFonts w:asciiTheme="minorHAnsi" w:hAnsiTheme="minorHAnsi" w:cstheme="minorHAnsi"/>
          <w:lang w:val="fr"/>
        </w:rPr>
        <w:t xml:space="preserve">ensemble des parties prenantes. Pour en savoir plus : </w:t>
      </w:r>
      <w:hyperlink r:id="rId8" w:history="1">
        <w:r w:rsidR="004D7301" w:rsidRPr="00EF6FE8">
          <w:rPr>
            <w:rStyle w:val="Hyperlink"/>
            <w:rFonts w:asciiTheme="minorHAnsi" w:hAnsiTheme="minorHAnsi" w:cstheme="minorHAnsi"/>
            <w:lang w:val="fr"/>
          </w:rPr>
          <w:t>www.stellantis.com</w:t>
        </w:r>
      </w:hyperlink>
      <w:r w:rsidRPr="00B12B97">
        <w:rPr>
          <w:rFonts w:asciiTheme="minorHAnsi" w:hAnsiTheme="minorHAnsi" w:cstheme="minorHAnsi"/>
          <w:lang w:val="fr"/>
        </w:rPr>
        <w:t>.</w:t>
      </w:r>
    </w:p>
    <w:p w14:paraId="1FE2177B" w14:textId="77777777" w:rsidR="004D7301" w:rsidRPr="00FB5627" w:rsidRDefault="004D7301" w:rsidP="005F7661">
      <w:pPr>
        <w:spacing w:after="160"/>
        <w:rPr>
          <w:rFonts w:asciiTheme="minorHAnsi" w:hAnsiTheme="minorHAnsi" w:cstheme="minorHAnsi"/>
          <w:lang w:val="fr-FR"/>
        </w:rPr>
      </w:pPr>
    </w:p>
    <w:p w14:paraId="3FAB9B35" w14:textId="77777777" w:rsidR="005F7661" w:rsidRPr="00FB5627" w:rsidRDefault="00AE2531" w:rsidP="005F7661">
      <w:pPr>
        <w:spacing w:after="160"/>
        <w:rPr>
          <w:lang w:val="fr-FR"/>
        </w:rPr>
      </w:pPr>
      <w:r>
        <w:rPr>
          <w:rFonts w:ascii="Calibri" w:eastAsia="Calibri" w:hAnsi="Calibri" w:cs="Calibri"/>
          <w:lang w:val="fr"/>
        </w:rPr>
        <w:t># # #</w:t>
      </w:r>
    </w:p>
    <w:p w14:paraId="356E0BB5" w14:textId="77777777" w:rsidR="005F7661" w:rsidRPr="00FB5627" w:rsidRDefault="005F7661" w:rsidP="0023436E">
      <w:pPr>
        <w:rPr>
          <w:rFonts w:ascii="Calibri" w:eastAsia="Calibri" w:hAnsi="Calibri" w:cs="Calibri"/>
          <w:lang w:val="fr-FR"/>
        </w:rPr>
      </w:pPr>
    </w:p>
    <w:p w14:paraId="59C3F538" w14:textId="77777777" w:rsidR="005F7661" w:rsidRPr="00FB5627" w:rsidRDefault="00AE2531" w:rsidP="0023436E">
      <w:pPr>
        <w:rPr>
          <w:rFonts w:ascii="Calibri" w:eastAsia="Calibri" w:hAnsi="Calibri" w:cs="Calibri"/>
          <w:b/>
          <w:bCs/>
          <w:lang w:val="fr-FR"/>
        </w:rPr>
      </w:pPr>
      <w:r>
        <w:rPr>
          <w:rFonts w:ascii="Calibri" w:eastAsia="Calibri" w:hAnsi="Calibri" w:cs="Calibri"/>
          <w:b/>
          <w:bCs/>
          <w:lang w:val="fr"/>
        </w:rPr>
        <w:t>Contacts médias :</w:t>
      </w:r>
    </w:p>
    <w:p w14:paraId="4DA356B6" w14:textId="77777777" w:rsidR="005E3B6E" w:rsidRPr="00FB5627" w:rsidRDefault="005E3B6E" w:rsidP="0023436E">
      <w:pPr>
        <w:rPr>
          <w:lang w:val="fr-FR"/>
        </w:rPr>
      </w:pPr>
    </w:p>
    <w:p w14:paraId="0E425724" w14:textId="77777777" w:rsidR="005F7661" w:rsidRPr="00FB5627" w:rsidRDefault="00AE2531" w:rsidP="0023436E">
      <w:pPr>
        <w:rPr>
          <w:lang w:val="fr-FR"/>
        </w:rPr>
      </w:pPr>
      <w:r>
        <w:rPr>
          <w:rFonts w:ascii="Calibri" w:eastAsia="Calibri" w:hAnsi="Calibri" w:cs="Calibri"/>
          <w:lang w:val="fr"/>
        </w:rPr>
        <w:t>BlackBerry Media Relations</w:t>
      </w:r>
    </w:p>
    <w:p w14:paraId="2215BD72" w14:textId="77777777" w:rsidR="005F7661" w:rsidRPr="001F6341" w:rsidRDefault="00AE2531" w:rsidP="0023436E">
      <w:pPr>
        <w:rPr>
          <w:lang w:val="fr-FR"/>
        </w:rPr>
      </w:pPr>
      <w:r w:rsidRPr="001F6341">
        <w:rPr>
          <w:rFonts w:ascii="Calibri" w:eastAsia="Calibri" w:hAnsi="Calibri" w:cs="Calibri"/>
          <w:lang w:val="fr"/>
        </w:rPr>
        <w:t>+1 (519) 597-7273</w:t>
      </w:r>
    </w:p>
    <w:p w14:paraId="37118F30" w14:textId="77777777" w:rsidR="005F7661" w:rsidRPr="001F6341" w:rsidRDefault="00AE2531" w:rsidP="0023436E">
      <w:pPr>
        <w:rPr>
          <w:lang w:val="fr-FR"/>
        </w:rPr>
      </w:pPr>
      <w:r w:rsidRPr="001F6341">
        <w:rPr>
          <w:rFonts w:ascii="Calibri" w:eastAsia="Calibri" w:hAnsi="Calibri" w:cs="Calibri"/>
          <w:lang w:val="fr"/>
        </w:rPr>
        <w:t>mediarelations@BlackBerry.com</w:t>
      </w:r>
    </w:p>
    <w:p w14:paraId="37AEF6EF" w14:textId="77777777" w:rsidR="005F7661" w:rsidRPr="001F6341" w:rsidRDefault="005F7661" w:rsidP="0023436E">
      <w:pPr>
        <w:rPr>
          <w:rFonts w:asciiTheme="minorHAnsi" w:hAnsiTheme="minorHAnsi" w:cstheme="minorHAnsi"/>
          <w:lang w:val="fr-FR"/>
        </w:rPr>
      </w:pPr>
    </w:p>
    <w:p w14:paraId="4E440823" w14:textId="77777777" w:rsidR="00EF4477" w:rsidRDefault="00AE2531" w:rsidP="00EF4477">
      <w:pPr>
        <w:spacing w:line="240" w:lineRule="auto"/>
        <w:rPr>
          <w:rFonts w:asciiTheme="minorHAnsi" w:eastAsia="Arial" w:hAnsiTheme="minorHAnsi" w:cstheme="minorHAnsi"/>
          <w:bCs/>
          <w:lang w:val="fr-FR"/>
        </w:rPr>
      </w:pPr>
      <w:r>
        <w:rPr>
          <w:rFonts w:asciiTheme="minorHAnsi" w:eastAsia="Arial" w:hAnsiTheme="minorHAnsi" w:cstheme="minorHAnsi"/>
          <w:bCs/>
          <w:lang w:val="fr"/>
        </w:rPr>
        <w:t xml:space="preserve">Stellantis Global Communications </w:t>
      </w:r>
    </w:p>
    <w:p w14:paraId="22F91456" w14:textId="77777777" w:rsidR="005E3B6E" w:rsidRPr="00C95B93" w:rsidRDefault="00AE2531" w:rsidP="005E3B6E">
      <w:pPr>
        <w:spacing w:line="240" w:lineRule="auto"/>
        <w:rPr>
          <w:rFonts w:asciiTheme="minorHAnsi" w:eastAsia="Arial" w:hAnsiTheme="minorHAnsi" w:cstheme="minorHAnsi"/>
          <w:bCs/>
          <w:lang w:val="fr-FR"/>
        </w:rPr>
      </w:pPr>
      <w:proofErr w:type="spellStart"/>
      <w:r w:rsidRPr="00C95B93">
        <w:rPr>
          <w:rFonts w:asciiTheme="minorHAnsi" w:eastAsia="Arial" w:hAnsiTheme="minorHAnsi" w:cstheme="minorHAnsi"/>
          <w:bCs/>
          <w:lang w:val="fr"/>
        </w:rPr>
        <w:t>Fernão</w:t>
      </w:r>
      <w:proofErr w:type="spellEnd"/>
      <w:r w:rsidRPr="00C95B93">
        <w:rPr>
          <w:rFonts w:asciiTheme="minorHAnsi" w:eastAsia="Arial" w:hAnsiTheme="minorHAnsi" w:cstheme="minorHAnsi"/>
          <w:bCs/>
          <w:lang w:val="fr"/>
        </w:rPr>
        <w:t xml:space="preserve"> Silveira </w:t>
      </w:r>
    </w:p>
    <w:p w14:paraId="488DF71E" w14:textId="77777777" w:rsidR="00EF4477" w:rsidRPr="00B12B97" w:rsidRDefault="00AE2531" w:rsidP="00EF4477">
      <w:pPr>
        <w:spacing w:line="240" w:lineRule="auto"/>
        <w:rPr>
          <w:rFonts w:asciiTheme="minorHAnsi" w:eastAsia="Arial" w:hAnsiTheme="minorHAnsi" w:cstheme="minorHAnsi"/>
          <w:bCs/>
          <w:lang w:val="fr-FR"/>
        </w:rPr>
      </w:pPr>
      <w:r w:rsidRPr="00B12B97">
        <w:rPr>
          <w:rFonts w:asciiTheme="minorHAnsi" w:eastAsia="Arial" w:hAnsiTheme="minorHAnsi" w:cstheme="minorHAnsi"/>
          <w:bCs/>
          <w:lang w:val="fr"/>
        </w:rPr>
        <w:t>+31 6 43 25 43 41</w:t>
      </w:r>
    </w:p>
    <w:p w14:paraId="094E0581" w14:textId="77777777" w:rsidR="00EF4477" w:rsidRPr="00B12B97" w:rsidRDefault="00AE2531" w:rsidP="00EF4477">
      <w:pPr>
        <w:spacing w:line="240" w:lineRule="auto"/>
        <w:rPr>
          <w:rFonts w:asciiTheme="minorHAnsi" w:eastAsia="Arial" w:hAnsiTheme="minorHAnsi" w:cstheme="minorHAnsi"/>
          <w:bCs/>
          <w:lang w:val="fr-FR"/>
        </w:rPr>
      </w:pPr>
      <w:r w:rsidRPr="00B12B97">
        <w:rPr>
          <w:rFonts w:asciiTheme="minorHAnsi" w:eastAsia="Arial" w:hAnsiTheme="minorHAnsi" w:cstheme="minorHAnsi"/>
          <w:bCs/>
          <w:lang w:val="fr"/>
        </w:rPr>
        <w:t xml:space="preserve">fernao.silveira@stellantis.com </w:t>
      </w:r>
    </w:p>
    <w:p w14:paraId="1135E3E8" w14:textId="77777777" w:rsidR="00EF4477" w:rsidRPr="00B12B97" w:rsidRDefault="00AE2531" w:rsidP="00EF4477">
      <w:pPr>
        <w:spacing w:line="240" w:lineRule="auto"/>
        <w:rPr>
          <w:rFonts w:asciiTheme="minorHAnsi" w:eastAsia="Arial" w:hAnsiTheme="minorHAnsi" w:cstheme="minorHAnsi"/>
          <w:bCs/>
          <w:lang w:val="fr-FR"/>
        </w:rPr>
      </w:pPr>
      <w:r w:rsidRPr="00B12B97">
        <w:rPr>
          <w:rFonts w:asciiTheme="minorHAnsi" w:eastAsia="Arial" w:hAnsiTheme="minorHAnsi" w:cstheme="minorHAnsi"/>
          <w:bCs/>
          <w:lang w:val="fr"/>
        </w:rPr>
        <w:t xml:space="preserve">communications@stellantis.com </w:t>
      </w:r>
    </w:p>
    <w:p w14:paraId="5B74FE0A" w14:textId="77777777" w:rsidR="004D7301" w:rsidRPr="00B87F08" w:rsidRDefault="00000000" w:rsidP="00EF4477">
      <w:pPr>
        <w:spacing w:line="240" w:lineRule="auto"/>
        <w:rPr>
          <w:rFonts w:asciiTheme="minorHAnsi" w:eastAsia="Arial" w:hAnsiTheme="minorHAnsi" w:cstheme="minorHAnsi"/>
          <w:bCs/>
          <w:lang w:val="fr-FR"/>
        </w:rPr>
      </w:pPr>
      <w:hyperlink r:id="rId9" w:history="1">
        <w:r w:rsidR="00AE2531" w:rsidRPr="00EF6FE8">
          <w:rPr>
            <w:rStyle w:val="Hyperlink"/>
            <w:rFonts w:asciiTheme="minorHAnsi" w:eastAsia="Arial" w:hAnsiTheme="minorHAnsi" w:cstheme="minorHAnsi"/>
            <w:bCs/>
            <w:lang w:val="fr"/>
          </w:rPr>
          <w:t>www.stellantis.com</w:t>
        </w:r>
      </w:hyperlink>
    </w:p>
    <w:p w14:paraId="3242BFC4" w14:textId="77777777" w:rsidR="00EF4477" w:rsidRPr="00587C23" w:rsidRDefault="00EF4477" w:rsidP="0023436E">
      <w:pPr>
        <w:rPr>
          <w:lang w:val="fr-FR"/>
        </w:rPr>
      </w:pPr>
    </w:p>
    <w:sectPr w:rsidR="00EF4477" w:rsidRPr="00587C23" w:rsidSect="00B207F0">
      <w:headerReference w:type="default" r:id="rId1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132B" w14:textId="77777777" w:rsidR="00610315" w:rsidRDefault="00610315">
      <w:pPr>
        <w:spacing w:line="240" w:lineRule="auto"/>
      </w:pPr>
      <w:r>
        <w:separator/>
      </w:r>
    </w:p>
  </w:endnote>
  <w:endnote w:type="continuationSeparator" w:id="0">
    <w:p w14:paraId="5C86C238" w14:textId="77777777" w:rsidR="00610315" w:rsidRDefault="00610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F2B3" w14:textId="77777777" w:rsidR="00610315" w:rsidRDefault="00610315">
      <w:pPr>
        <w:spacing w:line="240" w:lineRule="auto"/>
      </w:pPr>
      <w:r>
        <w:separator/>
      </w:r>
    </w:p>
  </w:footnote>
  <w:footnote w:type="continuationSeparator" w:id="0">
    <w:p w14:paraId="47769CE5" w14:textId="77777777" w:rsidR="00610315" w:rsidRDefault="00610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8E91" w14:textId="77777777" w:rsidR="005F7661" w:rsidRDefault="00AE2531">
    <w:pPr>
      <w:pStyle w:val="Header"/>
    </w:pPr>
    <w:r>
      <w:rPr>
        <w:noProof/>
      </w:rPr>
      <w:drawing>
        <wp:anchor distT="0" distB="0" distL="114300" distR="114300" simplePos="0" relativeHeight="251658240" behindDoc="0" locked="0" layoutInCell="1" allowOverlap="1" wp14:anchorId="227AF9CC" wp14:editId="62CDCA18">
          <wp:simplePos x="0" y="0"/>
          <wp:positionH relativeFrom="margin">
            <wp:align>right</wp:align>
          </wp:positionH>
          <wp:positionV relativeFrom="paragraph">
            <wp:posOffset>-119380</wp:posOffset>
          </wp:positionV>
          <wp:extent cx="1983740" cy="631825"/>
          <wp:effectExtent l="0" t="0" r="0" b="0"/>
          <wp:wrapNone/>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3740" cy="631825"/>
                  </a:xfrm>
                  <a:prstGeom prst="rect">
                    <a:avLst/>
                  </a:prstGeom>
                </pic:spPr>
              </pic:pic>
            </a:graphicData>
          </a:graphic>
        </wp:anchor>
      </w:drawing>
    </w:r>
    <w:r w:rsidR="00BF6559">
      <w:rPr>
        <w:noProof/>
      </w:rPr>
      <w:t xml:space="preserve"> </w:t>
    </w:r>
    <w:r w:rsidR="008A1D18">
      <w:rPr>
        <w:noProof/>
      </w:rPr>
      <w:drawing>
        <wp:inline distT="0" distB="0" distL="0" distR="0" wp14:anchorId="0BCEE366" wp14:editId="1AF66A04">
          <wp:extent cx="202736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322979"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28154" cy="381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E3003"/>
    <w:multiLevelType w:val="hybridMultilevel"/>
    <w:tmpl w:val="4CAA863C"/>
    <w:lvl w:ilvl="0" w:tplc="FE48CC44">
      <w:start w:val="1"/>
      <w:numFmt w:val="bullet"/>
      <w:lvlText w:val=""/>
      <w:lvlJc w:val="left"/>
      <w:pPr>
        <w:ind w:left="720" w:hanging="360"/>
      </w:pPr>
      <w:rPr>
        <w:rFonts w:ascii="Symbol" w:hAnsi="Symbol" w:hint="default"/>
      </w:rPr>
    </w:lvl>
    <w:lvl w:ilvl="1" w:tplc="E52E910A" w:tentative="1">
      <w:start w:val="1"/>
      <w:numFmt w:val="bullet"/>
      <w:lvlText w:val="o"/>
      <w:lvlJc w:val="left"/>
      <w:pPr>
        <w:ind w:left="1440" w:hanging="360"/>
      </w:pPr>
      <w:rPr>
        <w:rFonts w:ascii="Courier New" w:hAnsi="Courier New" w:cs="Courier New" w:hint="default"/>
      </w:rPr>
    </w:lvl>
    <w:lvl w:ilvl="2" w:tplc="C830557A" w:tentative="1">
      <w:start w:val="1"/>
      <w:numFmt w:val="bullet"/>
      <w:lvlText w:val=""/>
      <w:lvlJc w:val="left"/>
      <w:pPr>
        <w:ind w:left="2160" w:hanging="360"/>
      </w:pPr>
      <w:rPr>
        <w:rFonts w:ascii="Wingdings" w:hAnsi="Wingdings" w:hint="default"/>
      </w:rPr>
    </w:lvl>
    <w:lvl w:ilvl="3" w:tplc="9A0EA596" w:tentative="1">
      <w:start w:val="1"/>
      <w:numFmt w:val="bullet"/>
      <w:lvlText w:val=""/>
      <w:lvlJc w:val="left"/>
      <w:pPr>
        <w:ind w:left="2880" w:hanging="360"/>
      </w:pPr>
      <w:rPr>
        <w:rFonts w:ascii="Symbol" w:hAnsi="Symbol" w:hint="default"/>
      </w:rPr>
    </w:lvl>
    <w:lvl w:ilvl="4" w:tplc="EF088730" w:tentative="1">
      <w:start w:val="1"/>
      <w:numFmt w:val="bullet"/>
      <w:lvlText w:val="o"/>
      <w:lvlJc w:val="left"/>
      <w:pPr>
        <w:ind w:left="3600" w:hanging="360"/>
      </w:pPr>
      <w:rPr>
        <w:rFonts w:ascii="Courier New" w:hAnsi="Courier New" w:cs="Courier New" w:hint="default"/>
      </w:rPr>
    </w:lvl>
    <w:lvl w:ilvl="5" w:tplc="B434D8B2" w:tentative="1">
      <w:start w:val="1"/>
      <w:numFmt w:val="bullet"/>
      <w:lvlText w:val=""/>
      <w:lvlJc w:val="left"/>
      <w:pPr>
        <w:ind w:left="4320" w:hanging="360"/>
      </w:pPr>
      <w:rPr>
        <w:rFonts w:ascii="Wingdings" w:hAnsi="Wingdings" w:hint="default"/>
      </w:rPr>
    </w:lvl>
    <w:lvl w:ilvl="6" w:tplc="CF520936" w:tentative="1">
      <w:start w:val="1"/>
      <w:numFmt w:val="bullet"/>
      <w:lvlText w:val=""/>
      <w:lvlJc w:val="left"/>
      <w:pPr>
        <w:ind w:left="5040" w:hanging="360"/>
      </w:pPr>
      <w:rPr>
        <w:rFonts w:ascii="Symbol" w:hAnsi="Symbol" w:hint="default"/>
      </w:rPr>
    </w:lvl>
    <w:lvl w:ilvl="7" w:tplc="CFDE1E22" w:tentative="1">
      <w:start w:val="1"/>
      <w:numFmt w:val="bullet"/>
      <w:lvlText w:val="o"/>
      <w:lvlJc w:val="left"/>
      <w:pPr>
        <w:ind w:left="5760" w:hanging="360"/>
      </w:pPr>
      <w:rPr>
        <w:rFonts w:ascii="Courier New" w:hAnsi="Courier New" w:cs="Courier New" w:hint="default"/>
      </w:rPr>
    </w:lvl>
    <w:lvl w:ilvl="8" w:tplc="88686FD8" w:tentative="1">
      <w:start w:val="1"/>
      <w:numFmt w:val="bullet"/>
      <w:lvlText w:val=""/>
      <w:lvlJc w:val="left"/>
      <w:pPr>
        <w:ind w:left="6480" w:hanging="360"/>
      </w:pPr>
      <w:rPr>
        <w:rFonts w:ascii="Wingdings" w:hAnsi="Wingdings" w:hint="default"/>
      </w:rPr>
    </w:lvl>
  </w:abstractNum>
  <w:num w:numId="1" w16cid:durableId="126013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61"/>
    <w:rsid w:val="00002BB5"/>
    <w:rsid w:val="00004CC1"/>
    <w:rsid w:val="00007508"/>
    <w:rsid w:val="00007BD9"/>
    <w:rsid w:val="00021670"/>
    <w:rsid w:val="000250FF"/>
    <w:rsid w:val="00037844"/>
    <w:rsid w:val="00044C2F"/>
    <w:rsid w:val="00050634"/>
    <w:rsid w:val="00051D5C"/>
    <w:rsid w:val="00062738"/>
    <w:rsid w:val="00063B31"/>
    <w:rsid w:val="000668F5"/>
    <w:rsid w:val="00067EF7"/>
    <w:rsid w:val="00070A58"/>
    <w:rsid w:val="000711DD"/>
    <w:rsid w:val="000717A7"/>
    <w:rsid w:val="00071A5D"/>
    <w:rsid w:val="000906D0"/>
    <w:rsid w:val="00094083"/>
    <w:rsid w:val="000B3228"/>
    <w:rsid w:val="000C122D"/>
    <w:rsid w:val="000C30BE"/>
    <w:rsid w:val="000D0538"/>
    <w:rsid w:val="000D6186"/>
    <w:rsid w:val="000D6CC6"/>
    <w:rsid w:val="000E68B0"/>
    <w:rsid w:val="000F0232"/>
    <w:rsid w:val="000F0386"/>
    <w:rsid w:val="000F6218"/>
    <w:rsid w:val="000F7681"/>
    <w:rsid w:val="001030BB"/>
    <w:rsid w:val="001056AC"/>
    <w:rsid w:val="00106D20"/>
    <w:rsid w:val="001141C8"/>
    <w:rsid w:val="00120268"/>
    <w:rsid w:val="0012042C"/>
    <w:rsid w:val="00125375"/>
    <w:rsid w:val="00130D9C"/>
    <w:rsid w:val="00133D9D"/>
    <w:rsid w:val="00141313"/>
    <w:rsid w:val="001423D6"/>
    <w:rsid w:val="00150E14"/>
    <w:rsid w:val="0015160A"/>
    <w:rsid w:val="00151A7D"/>
    <w:rsid w:val="00164275"/>
    <w:rsid w:val="00171957"/>
    <w:rsid w:val="00173309"/>
    <w:rsid w:val="00173BC0"/>
    <w:rsid w:val="00174764"/>
    <w:rsid w:val="00183AF9"/>
    <w:rsid w:val="00191B65"/>
    <w:rsid w:val="00191CE4"/>
    <w:rsid w:val="001953CC"/>
    <w:rsid w:val="0019560C"/>
    <w:rsid w:val="001A09A0"/>
    <w:rsid w:val="001A1060"/>
    <w:rsid w:val="001B55CD"/>
    <w:rsid w:val="001C0B55"/>
    <w:rsid w:val="001C34DF"/>
    <w:rsid w:val="001C3E81"/>
    <w:rsid w:val="001E297C"/>
    <w:rsid w:val="001E47E9"/>
    <w:rsid w:val="001E5E86"/>
    <w:rsid w:val="001E748E"/>
    <w:rsid w:val="001F3EE8"/>
    <w:rsid w:val="001F4476"/>
    <w:rsid w:val="001F6341"/>
    <w:rsid w:val="001F72FD"/>
    <w:rsid w:val="00205C09"/>
    <w:rsid w:val="0020716A"/>
    <w:rsid w:val="00212E92"/>
    <w:rsid w:val="00212EA3"/>
    <w:rsid w:val="002132BD"/>
    <w:rsid w:val="0021646E"/>
    <w:rsid w:val="002164B4"/>
    <w:rsid w:val="00221A06"/>
    <w:rsid w:val="00224A45"/>
    <w:rsid w:val="00224F73"/>
    <w:rsid w:val="002263E1"/>
    <w:rsid w:val="00231E9C"/>
    <w:rsid w:val="0023436E"/>
    <w:rsid w:val="00243B29"/>
    <w:rsid w:val="00246538"/>
    <w:rsid w:val="002528E1"/>
    <w:rsid w:val="00260787"/>
    <w:rsid w:val="002613DC"/>
    <w:rsid w:val="002672E3"/>
    <w:rsid w:val="00272ED5"/>
    <w:rsid w:val="002807EB"/>
    <w:rsid w:val="00291D2E"/>
    <w:rsid w:val="002943EF"/>
    <w:rsid w:val="00297C79"/>
    <w:rsid w:val="002A40F9"/>
    <w:rsid w:val="002B3E8D"/>
    <w:rsid w:val="002C53C8"/>
    <w:rsid w:val="002D116A"/>
    <w:rsid w:val="002D4470"/>
    <w:rsid w:val="002D5C3B"/>
    <w:rsid w:val="002E1686"/>
    <w:rsid w:val="002E2A50"/>
    <w:rsid w:val="002F22F9"/>
    <w:rsid w:val="002F6455"/>
    <w:rsid w:val="002F6FE4"/>
    <w:rsid w:val="003002E6"/>
    <w:rsid w:val="003107E0"/>
    <w:rsid w:val="00314352"/>
    <w:rsid w:val="00314F98"/>
    <w:rsid w:val="003170B8"/>
    <w:rsid w:val="00320314"/>
    <w:rsid w:val="00320A38"/>
    <w:rsid w:val="00321B2C"/>
    <w:rsid w:val="00326ABF"/>
    <w:rsid w:val="00326E39"/>
    <w:rsid w:val="00334911"/>
    <w:rsid w:val="00335038"/>
    <w:rsid w:val="0033628E"/>
    <w:rsid w:val="00337CDE"/>
    <w:rsid w:val="003456B8"/>
    <w:rsid w:val="00354F1C"/>
    <w:rsid w:val="003617CD"/>
    <w:rsid w:val="0036324E"/>
    <w:rsid w:val="0037179A"/>
    <w:rsid w:val="00372899"/>
    <w:rsid w:val="00375E21"/>
    <w:rsid w:val="00376428"/>
    <w:rsid w:val="00385FBB"/>
    <w:rsid w:val="00394A50"/>
    <w:rsid w:val="003969C7"/>
    <w:rsid w:val="00397383"/>
    <w:rsid w:val="003A3BE5"/>
    <w:rsid w:val="003A60D3"/>
    <w:rsid w:val="003B1E05"/>
    <w:rsid w:val="003B5FA4"/>
    <w:rsid w:val="003C532E"/>
    <w:rsid w:val="003D5965"/>
    <w:rsid w:val="003E00B7"/>
    <w:rsid w:val="003E0F3A"/>
    <w:rsid w:val="003E7EE7"/>
    <w:rsid w:val="003F4020"/>
    <w:rsid w:val="00400BD9"/>
    <w:rsid w:val="00412D58"/>
    <w:rsid w:val="004137B3"/>
    <w:rsid w:val="00414C1D"/>
    <w:rsid w:val="004166B2"/>
    <w:rsid w:val="00430629"/>
    <w:rsid w:val="00431F21"/>
    <w:rsid w:val="004323D0"/>
    <w:rsid w:val="00443E4D"/>
    <w:rsid w:val="00447199"/>
    <w:rsid w:val="00450D39"/>
    <w:rsid w:val="004537D3"/>
    <w:rsid w:val="004557DA"/>
    <w:rsid w:val="00461C27"/>
    <w:rsid w:val="00464ED5"/>
    <w:rsid w:val="00467573"/>
    <w:rsid w:val="004815EF"/>
    <w:rsid w:val="00494AEE"/>
    <w:rsid w:val="00497429"/>
    <w:rsid w:val="004976D3"/>
    <w:rsid w:val="004A26B8"/>
    <w:rsid w:val="004A4ABE"/>
    <w:rsid w:val="004A5C41"/>
    <w:rsid w:val="004A7254"/>
    <w:rsid w:val="004B0133"/>
    <w:rsid w:val="004B41B9"/>
    <w:rsid w:val="004C065B"/>
    <w:rsid w:val="004C0684"/>
    <w:rsid w:val="004C4007"/>
    <w:rsid w:val="004C75B7"/>
    <w:rsid w:val="004D19F0"/>
    <w:rsid w:val="004D7301"/>
    <w:rsid w:val="004E489F"/>
    <w:rsid w:val="004F1CE7"/>
    <w:rsid w:val="004F5BB7"/>
    <w:rsid w:val="005004A2"/>
    <w:rsid w:val="00501378"/>
    <w:rsid w:val="0050152F"/>
    <w:rsid w:val="005025C0"/>
    <w:rsid w:val="0050465E"/>
    <w:rsid w:val="00513EEB"/>
    <w:rsid w:val="00517956"/>
    <w:rsid w:val="00517B53"/>
    <w:rsid w:val="005251C5"/>
    <w:rsid w:val="0052556E"/>
    <w:rsid w:val="00534539"/>
    <w:rsid w:val="00552351"/>
    <w:rsid w:val="005570BD"/>
    <w:rsid w:val="0056157B"/>
    <w:rsid w:val="00565CD6"/>
    <w:rsid w:val="00576B89"/>
    <w:rsid w:val="005776D2"/>
    <w:rsid w:val="00586B36"/>
    <w:rsid w:val="00587C23"/>
    <w:rsid w:val="005900E5"/>
    <w:rsid w:val="00592978"/>
    <w:rsid w:val="00593D1E"/>
    <w:rsid w:val="005945C1"/>
    <w:rsid w:val="00595056"/>
    <w:rsid w:val="005977A6"/>
    <w:rsid w:val="005A5FBD"/>
    <w:rsid w:val="005B394C"/>
    <w:rsid w:val="005B5A8C"/>
    <w:rsid w:val="005B76D2"/>
    <w:rsid w:val="005C4529"/>
    <w:rsid w:val="005C4B5A"/>
    <w:rsid w:val="005C7A7F"/>
    <w:rsid w:val="005D2E4C"/>
    <w:rsid w:val="005D3CB7"/>
    <w:rsid w:val="005E271A"/>
    <w:rsid w:val="005E3B6E"/>
    <w:rsid w:val="005F00AA"/>
    <w:rsid w:val="005F461E"/>
    <w:rsid w:val="005F7661"/>
    <w:rsid w:val="00610315"/>
    <w:rsid w:val="0061546B"/>
    <w:rsid w:val="00616BCA"/>
    <w:rsid w:val="00620248"/>
    <w:rsid w:val="006277AD"/>
    <w:rsid w:val="0063231A"/>
    <w:rsid w:val="006422ED"/>
    <w:rsid w:val="006511E2"/>
    <w:rsid w:val="00652A04"/>
    <w:rsid w:val="006600DA"/>
    <w:rsid w:val="00660558"/>
    <w:rsid w:val="0066131C"/>
    <w:rsid w:val="006674CE"/>
    <w:rsid w:val="00673FB8"/>
    <w:rsid w:val="006819A6"/>
    <w:rsid w:val="006826F8"/>
    <w:rsid w:val="00697266"/>
    <w:rsid w:val="006B091A"/>
    <w:rsid w:val="006B764E"/>
    <w:rsid w:val="006C35FB"/>
    <w:rsid w:val="006C47DB"/>
    <w:rsid w:val="006C6590"/>
    <w:rsid w:val="006D29F3"/>
    <w:rsid w:val="006D4E6F"/>
    <w:rsid w:val="006E10AA"/>
    <w:rsid w:val="006E3E09"/>
    <w:rsid w:val="006F22CA"/>
    <w:rsid w:val="006F4C8F"/>
    <w:rsid w:val="00701259"/>
    <w:rsid w:val="007041A2"/>
    <w:rsid w:val="00706484"/>
    <w:rsid w:val="00716766"/>
    <w:rsid w:val="00720846"/>
    <w:rsid w:val="00724A33"/>
    <w:rsid w:val="007320A3"/>
    <w:rsid w:val="007344B1"/>
    <w:rsid w:val="00736A55"/>
    <w:rsid w:val="007426FA"/>
    <w:rsid w:val="00744BA7"/>
    <w:rsid w:val="007510E1"/>
    <w:rsid w:val="007547E8"/>
    <w:rsid w:val="0076161D"/>
    <w:rsid w:val="0076556E"/>
    <w:rsid w:val="00767499"/>
    <w:rsid w:val="007708B5"/>
    <w:rsid w:val="00770977"/>
    <w:rsid w:val="00777A18"/>
    <w:rsid w:val="0078203D"/>
    <w:rsid w:val="00786CF6"/>
    <w:rsid w:val="00787B0C"/>
    <w:rsid w:val="00793244"/>
    <w:rsid w:val="007A26A8"/>
    <w:rsid w:val="007A6518"/>
    <w:rsid w:val="007B017A"/>
    <w:rsid w:val="007B1879"/>
    <w:rsid w:val="007B7229"/>
    <w:rsid w:val="007C249D"/>
    <w:rsid w:val="007C58FD"/>
    <w:rsid w:val="007C7337"/>
    <w:rsid w:val="007E111B"/>
    <w:rsid w:val="007E1935"/>
    <w:rsid w:val="007F6FC1"/>
    <w:rsid w:val="007F742A"/>
    <w:rsid w:val="00807538"/>
    <w:rsid w:val="00812C68"/>
    <w:rsid w:val="008170EC"/>
    <w:rsid w:val="00822D3D"/>
    <w:rsid w:val="00827D71"/>
    <w:rsid w:val="00830680"/>
    <w:rsid w:val="008403B4"/>
    <w:rsid w:val="00841563"/>
    <w:rsid w:val="00846994"/>
    <w:rsid w:val="00853932"/>
    <w:rsid w:val="00857ADE"/>
    <w:rsid w:val="0086050B"/>
    <w:rsid w:val="008657CA"/>
    <w:rsid w:val="00866E0F"/>
    <w:rsid w:val="00867CE0"/>
    <w:rsid w:val="00874E40"/>
    <w:rsid w:val="008800A6"/>
    <w:rsid w:val="00880F8A"/>
    <w:rsid w:val="008842C5"/>
    <w:rsid w:val="00890274"/>
    <w:rsid w:val="008944C5"/>
    <w:rsid w:val="00896B80"/>
    <w:rsid w:val="008A1D18"/>
    <w:rsid w:val="008A2085"/>
    <w:rsid w:val="008A3E6E"/>
    <w:rsid w:val="008B3798"/>
    <w:rsid w:val="008B3F76"/>
    <w:rsid w:val="008C4225"/>
    <w:rsid w:val="008D5E48"/>
    <w:rsid w:val="008E6F1F"/>
    <w:rsid w:val="008E7C8D"/>
    <w:rsid w:val="008F1066"/>
    <w:rsid w:val="008F3F94"/>
    <w:rsid w:val="008F4FB0"/>
    <w:rsid w:val="008F6125"/>
    <w:rsid w:val="009005C1"/>
    <w:rsid w:val="009026C9"/>
    <w:rsid w:val="009067AB"/>
    <w:rsid w:val="00907A00"/>
    <w:rsid w:val="00913E19"/>
    <w:rsid w:val="00916F39"/>
    <w:rsid w:val="009206C2"/>
    <w:rsid w:val="00921504"/>
    <w:rsid w:val="00924642"/>
    <w:rsid w:val="00926F83"/>
    <w:rsid w:val="0092774F"/>
    <w:rsid w:val="0093042C"/>
    <w:rsid w:val="0093653A"/>
    <w:rsid w:val="0093660E"/>
    <w:rsid w:val="00940F0F"/>
    <w:rsid w:val="00952DF1"/>
    <w:rsid w:val="00956B84"/>
    <w:rsid w:val="009579ED"/>
    <w:rsid w:val="009651FD"/>
    <w:rsid w:val="00965B75"/>
    <w:rsid w:val="009817BA"/>
    <w:rsid w:val="00985C67"/>
    <w:rsid w:val="00997B87"/>
    <w:rsid w:val="009A2CA7"/>
    <w:rsid w:val="009A341C"/>
    <w:rsid w:val="009A47B7"/>
    <w:rsid w:val="009A5F2E"/>
    <w:rsid w:val="009B050C"/>
    <w:rsid w:val="009B10C8"/>
    <w:rsid w:val="009B23A6"/>
    <w:rsid w:val="009B730F"/>
    <w:rsid w:val="009C6E91"/>
    <w:rsid w:val="009D03E3"/>
    <w:rsid w:val="009D2D44"/>
    <w:rsid w:val="009D4622"/>
    <w:rsid w:val="009D5766"/>
    <w:rsid w:val="009D752A"/>
    <w:rsid w:val="009E0076"/>
    <w:rsid w:val="009F3EA3"/>
    <w:rsid w:val="009F72AB"/>
    <w:rsid w:val="009F770E"/>
    <w:rsid w:val="00A04617"/>
    <w:rsid w:val="00A14E71"/>
    <w:rsid w:val="00A15398"/>
    <w:rsid w:val="00A17B00"/>
    <w:rsid w:val="00A248CC"/>
    <w:rsid w:val="00A36180"/>
    <w:rsid w:val="00A40544"/>
    <w:rsid w:val="00A445A9"/>
    <w:rsid w:val="00A4795C"/>
    <w:rsid w:val="00A609E0"/>
    <w:rsid w:val="00A622FD"/>
    <w:rsid w:val="00A632E0"/>
    <w:rsid w:val="00A64999"/>
    <w:rsid w:val="00A655DE"/>
    <w:rsid w:val="00A6613D"/>
    <w:rsid w:val="00A743F3"/>
    <w:rsid w:val="00A7445A"/>
    <w:rsid w:val="00A7480A"/>
    <w:rsid w:val="00A74DB0"/>
    <w:rsid w:val="00A76799"/>
    <w:rsid w:val="00A77B47"/>
    <w:rsid w:val="00A8445E"/>
    <w:rsid w:val="00A85B8F"/>
    <w:rsid w:val="00AA3309"/>
    <w:rsid w:val="00AA644B"/>
    <w:rsid w:val="00AB09F1"/>
    <w:rsid w:val="00AB0AB4"/>
    <w:rsid w:val="00AB2C15"/>
    <w:rsid w:val="00AB401C"/>
    <w:rsid w:val="00AB4AE7"/>
    <w:rsid w:val="00AB7B40"/>
    <w:rsid w:val="00AC177C"/>
    <w:rsid w:val="00AC20DA"/>
    <w:rsid w:val="00AC67D2"/>
    <w:rsid w:val="00AD1A1F"/>
    <w:rsid w:val="00AD3883"/>
    <w:rsid w:val="00AE022A"/>
    <w:rsid w:val="00AE0636"/>
    <w:rsid w:val="00AE2531"/>
    <w:rsid w:val="00AF23F1"/>
    <w:rsid w:val="00AF673A"/>
    <w:rsid w:val="00AF72AD"/>
    <w:rsid w:val="00B01C33"/>
    <w:rsid w:val="00B03078"/>
    <w:rsid w:val="00B05F7B"/>
    <w:rsid w:val="00B12B97"/>
    <w:rsid w:val="00B1632D"/>
    <w:rsid w:val="00B207F0"/>
    <w:rsid w:val="00B20F68"/>
    <w:rsid w:val="00B22A61"/>
    <w:rsid w:val="00B26559"/>
    <w:rsid w:val="00B32FE7"/>
    <w:rsid w:val="00B33E87"/>
    <w:rsid w:val="00B41558"/>
    <w:rsid w:val="00B4247A"/>
    <w:rsid w:val="00B45B9A"/>
    <w:rsid w:val="00B519DC"/>
    <w:rsid w:val="00B64467"/>
    <w:rsid w:val="00B64F1C"/>
    <w:rsid w:val="00B673DA"/>
    <w:rsid w:val="00B8303E"/>
    <w:rsid w:val="00B8608F"/>
    <w:rsid w:val="00B87F08"/>
    <w:rsid w:val="00B87F3D"/>
    <w:rsid w:val="00B92DAE"/>
    <w:rsid w:val="00BA12D5"/>
    <w:rsid w:val="00BA2FC2"/>
    <w:rsid w:val="00BA594D"/>
    <w:rsid w:val="00BA6001"/>
    <w:rsid w:val="00BB3E5A"/>
    <w:rsid w:val="00BB43F6"/>
    <w:rsid w:val="00BB57B1"/>
    <w:rsid w:val="00BB7F65"/>
    <w:rsid w:val="00BC7448"/>
    <w:rsid w:val="00BD141C"/>
    <w:rsid w:val="00BD3B5A"/>
    <w:rsid w:val="00BD42F4"/>
    <w:rsid w:val="00BD5662"/>
    <w:rsid w:val="00BD57B4"/>
    <w:rsid w:val="00BD757F"/>
    <w:rsid w:val="00BE0AC3"/>
    <w:rsid w:val="00BE26F0"/>
    <w:rsid w:val="00BE3165"/>
    <w:rsid w:val="00BE6AF5"/>
    <w:rsid w:val="00BF2A71"/>
    <w:rsid w:val="00BF3C36"/>
    <w:rsid w:val="00BF3E8C"/>
    <w:rsid w:val="00BF493E"/>
    <w:rsid w:val="00BF6559"/>
    <w:rsid w:val="00C10D60"/>
    <w:rsid w:val="00C232D5"/>
    <w:rsid w:val="00C2641A"/>
    <w:rsid w:val="00C26E16"/>
    <w:rsid w:val="00C27CD8"/>
    <w:rsid w:val="00C31CD4"/>
    <w:rsid w:val="00C3256D"/>
    <w:rsid w:val="00C32B86"/>
    <w:rsid w:val="00C37195"/>
    <w:rsid w:val="00C40913"/>
    <w:rsid w:val="00C53CD5"/>
    <w:rsid w:val="00C61C46"/>
    <w:rsid w:val="00C63817"/>
    <w:rsid w:val="00C65DAA"/>
    <w:rsid w:val="00C66E0B"/>
    <w:rsid w:val="00C706EF"/>
    <w:rsid w:val="00C87837"/>
    <w:rsid w:val="00C92EA6"/>
    <w:rsid w:val="00C95B93"/>
    <w:rsid w:val="00C96FC0"/>
    <w:rsid w:val="00CA2CB9"/>
    <w:rsid w:val="00CA656C"/>
    <w:rsid w:val="00CB6040"/>
    <w:rsid w:val="00CC4985"/>
    <w:rsid w:val="00CC581A"/>
    <w:rsid w:val="00CC79D2"/>
    <w:rsid w:val="00CD1589"/>
    <w:rsid w:val="00CD3934"/>
    <w:rsid w:val="00CD6B4F"/>
    <w:rsid w:val="00CE2095"/>
    <w:rsid w:val="00CE4144"/>
    <w:rsid w:val="00CE52C8"/>
    <w:rsid w:val="00D01A2C"/>
    <w:rsid w:val="00D071A1"/>
    <w:rsid w:val="00D07929"/>
    <w:rsid w:val="00D10B17"/>
    <w:rsid w:val="00D15F95"/>
    <w:rsid w:val="00D16FE3"/>
    <w:rsid w:val="00D2306E"/>
    <w:rsid w:val="00D2462C"/>
    <w:rsid w:val="00D255A8"/>
    <w:rsid w:val="00D25D9E"/>
    <w:rsid w:val="00D2677E"/>
    <w:rsid w:val="00D5557A"/>
    <w:rsid w:val="00D561E4"/>
    <w:rsid w:val="00D659F4"/>
    <w:rsid w:val="00D72662"/>
    <w:rsid w:val="00D74532"/>
    <w:rsid w:val="00D833DF"/>
    <w:rsid w:val="00D8501C"/>
    <w:rsid w:val="00D90473"/>
    <w:rsid w:val="00DA001E"/>
    <w:rsid w:val="00DB2495"/>
    <w:rsid w:val="00DB6632"/>
    <w:rsid w:val="00DB666C"/>
    <w:rsid w:val="00DC4FD8"/>
    <w:rsid w:val="00DD0AF7"/>
    <w:rsid w:val="00DD3EAB"/>
    <w:rsid w:val="00DE575B"/>
    <w:rsid w:val="00DE7A06"/>
    <w:rsid w:val="00DF27C8"/>
    <w:rsid w:val="00DF5725"/>
    <w:rsid w:val="00DF6F13"/>
    <w:rsid w:val="00E02180"/>
    <w:rsid w:val="00E05DCF"/>
    <w:rsid w:val="00E1091F"/>
    <w:rsid w:val="00E14B6F"/>
    <w:rsid w:val="00E229A4"/>
    <w:rsid w:val="00E265E1"/>
    <w:rsid w:val="00E34BFD"/>
    <w:rsid w:val="00E40E28"/>
    <w:rsid w:val="00E43555"/>
    <w:rsid w:val="00E443E5"/>
    <w:rsid w:val="00E47537"/>
    <w:rsid w:val="00E5286C"/>
    <w:rsid w:val="00E606BC"/>
    <w:rsid w:val="00E611BF"/>
    <w:rsid w:val="00E6249E"/>
    <w:rsid w:val="00E63668"/>
    <w:rsid w:val="00E65F83"/>
    <w:rsid w:val="00E72C42"/>
    <w:rsid w:val="00E746E6"/>
    <w:rsid w:val="00E77562"/>
    <w:rsid w:val="00E8018F"/>
    <w:rsid w:val="00E918F0"/>
    <w:rsid w:val="00E91FD1"/>
    <w:rsid w:val="00E93920"/>
    <w:rsid w:val="00EA691B"/>
    <w:rsid w:val="00EA7786"/>
    <w:rsid w:val="00EC421E"/>
    <w:rsid w:val="00EC63DC"/>
    <w:rsid w:val="00ED0931"/>
    <w:rsid w:val="00ED2B82"/>
    <w:rsid w:val="00ED3E59"/>
    <w:rsid w:val="00EF4477"/>
    <w:rsid w:val="00EF6FE8"/>
    <w:rsid w:val="00F008A4"/>
    <w:rsid w:val="00F04D48"/>
    <w:rsid w:val="00F10CDB"/>
    <w:rsid w:val="00F1107D"/>
    <w:rsid w:val="00F129C6"/>
    <w:rsid w:val="00F20BD6"/>
    <w:rsid w:val="00F229F0"/>
    <w:rsid w:val="00F23319"/>
    <w:rsid w:val="00F31090"/>
    <w:rsid w:val="00F32E05"/>
    <w:rsid w:val="00F51E18"/>
    <w:rsid w:val="00F62C0A"/>
    <w:rsid w:val="00F63F6A"/>
    <w:rsid w:val="00F64AD3"/>
    <w:rsid w:val="00F671A7"/>
    <w:rsid w:val="00F74BC6"/>
    <w:rsid w:val="00F77154"/>
    <w:rsid w:val="00F82DA8"/>
    <w:rsid w:val="00F93384"/>
    <w:rsid w:val="00F95D45"/>
    <w:rsid w:val="00FA21E8"/>
    <w:rsid w:val="00FA441C"/>
    <w:rsid w:val="00FA6DF7"/>
    <w:rsid w:val="00FB15D8"/>
    <w:rsid w:val="00FB2E08"/>
    <w:rsid w:val="00FB5627"/>
    <w:rsid w:val="00FB66DA"/>
    <w:rsid w:val="00FB67E8"/>
    <w:rsid w:val="00FC7631"/>
    <w:rsid w:val="00FC7B3E"/>
    <w:rsid w:val="00FD3ABD"/>
    <w:rsid w:val="00FD6A7C"/>
    <w:rsid w:val="00FF2519"/>
    <w:rsid w:val="00FF463C"/>
    <w:rsid w:val="00FF7514"/>
    <w:rsid w:val="00FF7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228B"/>
  <w15:chartTrackingRefBased/>
  <w15:docId w15:val="{D27B1B0C-C4C8-4B3E-8FC9-47315A8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61"/>
    <w:pPr>
      <w:spacing w:after="0" w:line="257"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661"/>
    <w:pPr>
      <w:tabs>
        <w:tab w:val="center" w:pos="4513"/>
        <w:tab w:val="right" w:pos="9026"/>
      </w:tabs>
      <w:spacing w:line="240" w:lineRule="auto"/>
    </w:pPr>
  </w:style>
  <w:style w:type="character" w:customStyle="1" w:styleId="HeaderChar">
    <w:name w:val="Header Char"/>
    <w:basedOn w:val="DefaultParagraphFont"/>
    <w:link w:val="Header"/>
    <w:uiPriority w:val="99"/>
    <w:rsid w:val="005F7661"/>
  </w:style>
  <w:style w:type="paragraph" w:styleId="Footer">
    <w:name w:val="footer"/>
    <w:basedOn w:val="Normal"/>
    <w:link w:val="FooterChar"/>
    <w:uiPriority w:val="99"/>
    <w:unhideWhenUsed/>
    <w:rsid w:val="005F7661"/>
    <w:pPr>
      <w:tabs>
        <w:tab w:val="center" w:pos="4513"/>
        <w:tab w:val="right" w:pos="9026"/>
      </w:tabs>
      <w:spacing w:line="240" w:lineRule="auto"/>
    </w:pPr>
  </w:style>
  <w:style w:type="character" w:customStyle="1" w:styleId="FooterChar">
    <w:name w:val="Footer Char"/>
    <w:basedOn w:val="DefaultParagraphFont"/>
    <w:link w:val="Footer"/>
    <w:uiPriority w:val="99"/>
    <w:rsid w:val="005F7661"/>
  </w:style>
  <w:style w:type="character" w:styleId="Hyperlink">
    <w:name w:val="Hyperlink"/>
    <w:basedOn w:val="DefaultParagraphFont"/>
    <w:uiPriority w:val="99"/>
    <w:unhideWhenUsed/>
    <w:rsid w:val="00F008A4"/>
    <w:rPr>
      <w:color w:val="0563C1" w:themeColor="hyperlink"/>
      <w:u w:val="single"/>
    </w:rPr>
  </w:style>
  <w:style w:type="character" w:customStyle="1" w:styleId="UnresolvedMention1">
    <w:name w:val="Unresolved Mention1"/>
    <w:basedOn w:val="DefaultParagraphFont"/>
    <w:uiPriority w:val="99"/>
    <w:semiHidden/>
    <w:unhideWhenUsed/>
    <w:rsid w:val="00F008A4"/>
    <w:rPr>
      <w:color w:val="605E5C"/>
      <w:shd w:val="clear" w:color="auto" w:fill="E1DFDD"/>
    </w:rPr>
  </w:style>
  <w:style w:type="paragraph" w:styleId="Revision">
    <w:name w:val="Revision"/>
    <w:hidden/>
    <w:uiPriority w:val="99"/>
    <w:semiHidden/>
    <w:rsid w:val="00DD0AF7"/>
    <w:pPr>
      <w:spacing w:after="0" w:line="240" w:lineRule="auto"/>
    </w:pPr>
    <w:rPr>
      <w:rFonts w:ascii="Times New Roman" w:eastAsia="Times New Roman" w:hAnsi="Times New Roman" w:cs="Times New Roman"/>
      <w:lang w:val="en-US"/>
    </w:rPr>
  </w:style>
  <w:style w:type="character" w:customStyle="1" w:styleId="ui-provider">
    <w:name w:val="ui-provider"/>
    <w:basedOn w:val="DefaultParagraphFont"/>
    <w:rsid w:val="00AB2C15"/>
  </w:style>
  <w:style w:type="character" w:styleId="CommentReference">
    <w:name w:val="annotation reference"/>
    <w:basedOn w:val="DefaultParagraphFont"/>
    <w:uiPriority w:val="99"/>
    <w:semiHidden/>
    <w:unhideWhenUsed/>
    <w:rsid w:val="00857ADE"/>
    <w:rPr>
      <w:sz w:val="16"/>
      <w:szCs w:val="16"/>
    </w:rPr>
  </w:style>
  <w:style w:type="paragraph" w:styleId="CommentText">
    <w:name w:val="annotation text"/>
    <w:basedOn w:val="Normal"/>
    <w:link w:val="CommentTextChar"/>
    <w:uiPriority w:val="99"/>
    <w:unhideWhenUsed/>
    <w:rsid w:val="00857ADE"/>
    <w:pPr>
      <w:spacing w:line="240" w:lineRule="auto"/>
    </w:pPr>
    <w:rPr>
      <w:sz w:val="20"/>
      <w:szCs w:val="20"/>
    </w:rPr>
  </w:style>
  <w:style w:type="character" w:customStyle="1" w:styleId="CommentTextChar">
    <w:name w:val="Comment Text Char"/>
    <w:basedOn w:val="DefaultParagraphFont"/>
    <w:link w:val="CommentText"/>
    <w:uiPriority w:val="99"/>
    <w:rsid w:val="00857AD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7ADE"/>
    <w:rPr>
      <w:b/>
      <w:bCs/>
    </w:rPr>
  </w:style>
  <w:style w:type="character" w:customStyle="1" w:styleId="CommentSubjectChar">
    <w:name w:val="Comment Subject Char"/>
    <w:basedOn w:val="CommentTextChar"/>
    <w:link w:val="CommentSubject"/>
    <w:uiPriority w:val="99"/>
    <w:semiHidden/>
    <w:rsid w:val="00857ADE"/>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BF6559"/>
    <w:pPr>
      <w:ind w:left="720"/>
      <w:contextualSpacing/>
    </w:pPr>
  </w:style>
  <w:style w:type="paragraph" w:styleId="NormalWeb">
    <w:name w:val="Normal (Web)"/>
    <w:basedOn w:val="Normal"/>
    <w:uiPriority w:val="99"/>
    <w:semiHidden/>
    <w:unhideWhenUsed/>
    <w:rsid w:val="00BF6559"/>
    <w:pPr>
      <w:spacing w:before="100" w:beforeAutospacing="1" w:after="100" w:afterAutospacing="1" w:line="240" w:lineRule="auto"/>
    </w:pPr>
    <w:rPr>
      <w:sz w:val="24"/>
      <w:szCs w:val="24"/>
    </w:rPr>
  </w:style>
  <w:style w:type="paragraph" w:customStyle="1" w:styleId="xmsonormal">
    <w:name w:val="x_msonormal"/>
    <w:basedOn w:val="Normal"/>
    <w:rsid w:val="000250FF"/>
    <w:pPr>
      <w:spacing w:before="100" w:beforeAutospacing="1" w:after="100" w:afterAutospacing="1" w:line="240" w:lineRule="auto"/>
    </w:pPr>
    <w:rPr>
      <w:sz w:val="24"/>
      <w:szCs w:val="24"/>
    </w:rPr>
  </w:style>
  <w:style w:type="character" w:styleId="FollowedHyperlink">
    <w:name w:val="FollowedHyperlink"/>
    <w:basedOn w:val="DefaultParagraphFont"/>
    <w:uiPriority w:val="99"/>
    <w:semiHidden/>
    <w:unhideWhenUsed/>
    <w:rsid w:val="00E91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3" Type="http://schemas.openxmlformats.org/officeDocument/2006/relationships/settings" Target="settings.xml"/><Relationship Id="rId7" Type="http://schemas.openxmlformats.org/officeDocument/2006/relationships/hyperlink" Target="https://www.stellantis.com/fr/actualite/communiques-de-presse/2022/janvier/amazon-et-stellantis-collaborent-pour-fournir-des-solutions-softw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Branson</dc:creator>
  <cp:lastModifiedBy>KAILEEN</cp:lastModifiedBy>
  <cp:revision>2</cp:revision>
  <dcterms:created xsi:type="dcterms:W3CDTF">2024-01-09T07:06:00Z</dcterms:created>
  <dcterms:modified xsi:type="dcterms:W3CDTF">2024-01-09T07:06:00Z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3115e3d0765f6f896441354ae84d6cbebbcd6baa781764d0b349c446d2ae65b3</vt:lpwstr>
  </property>
  <property fmtid="{D5CDD505-2E9C-101B-9397-08002B2CF9AE}" pid="3" name="MSIP_Label_725ca717-11da-4935-b601-f527b9741f2e_ActionId">
    <vt:lpwstr>c09cfd63-3ed1-406f-bb77-8a207f157815</vt:lpwstr>
  </property>
  <property fmtid="{D5CDD505-2E9C-101B-9397-08002B2CF9AE}" pid="4" name="MSIP_Label_725ca717-11da-4935-b601-f527b9741f2e_ContentBits">
    <vt:lpwstr>0</vt:lpwstr>
  </property>
  <property fmtid="{D5CDD505-2E9C-101B-9397-08002B2CF9AE}" pid="5" name="MSIP_Label_725ca717-11da-4935-b601-f527b9741f2e_Enabled">
    <vt:lpwstr>true</vt:lpwstr>
  </property>
  <property fmtid="{D5CDD505-2E9C-101B-9397-08002B2CF9AE}" pid="6" name="MSIP_Label_725ca717-11da-4935-b601-f527b9741f2e_Method">
    <vt:lpwstr>Standard</vt:lpwstr>
  </property>
  <property fmtid="{D5CDD505-2E9C-101B-9397-08002B2CF9AE}" pid="7" name="MSIP_Label_725ca717-11da-4935-b601-f527b9741f2e_Name">
    <vt:lpwstr>C2 - Internal</vt:lpwstr>
  </property>
  <property fmtid="{D5CDD505-2E9C-101B-9397-08002B2CF9AE}" pid="8" name="MSIP_Label_725ca717-11da-4935-b601-f527b9741f2e_SetDate">
    <vt:lpwstr>2023-11-25T13:01:25Z</vt:lpwstr>
  </property>
  <property fmtid="{D5CDD505-2E9C-101B-9397-08002B2CF9AE}" pid="9" name="MSIP_Label_725ca717-11da-4935-b601-f527b9741f2e_SiteId">
    <vt:lpwstr>d852d5cd-724c-4128-8812-ffa5db3f8507</vt:lpwstr>
  </property>
</Properties>
</file>