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B35D" w14:textId="4C80C758" w:rsidR="008535C7" w:rsidRDefault="0086416D" w:rsidP="000B6315">
      <w:pPr>
        <w:pStyle w:val="SSubjectBlock"/>
      </w:pPr>
      <w:r w:rsidRPr="001E6C1E">
        <w:rPr>
          <w:color w:val="2B579A"/>
          <w:shd w:val="clear" w:color="auto" w:fill="E6E6E6"/>
          <w:lang w:val="fr-FR" w:eastAsia="fr-FR"/>
        </w:rPr>
        <mc:AlternateContent>
          <mc:Choice Requires="wps">
            <w:drawing>
              <wp:anchor distT="0" distB="0" distL="114300" distR="114300" simplePos="0" relativeHeight="251658240" behindDoc="0" locked="1" layoutInCell="1" allowOverlap="0" wp14:anchorId="128DF42B" wp14:editId="6ADCC832">
                <wp:simplePos x="0" y="0"/>
                <wp:positionH relativeFrom="column">
                  <wp:posOffset>-1122</wp:posOffset>
                </wp:positionH>
                <wp:positionV relativeFrom="page">
                  <wp:posOffset>1691640</wp:posOffset>
                </wp:positionV>
                <wp:extent cx="429768" cy="64008"/>
                <wp:effectExtent l="0" t="0" r="8890" b="0"/>
                <wp:wrapNone/>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B9213D" id="Freeform: Shape 12"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8535C7">
        <w:t>Stellantis Pro One:</w:t>
      </w:r>
    </w:p>
    <w:p w14:paraId="1BD7D9DB" w14:textId="3FCB9510" w:rsidR="00B057CB" w:rsidRPr="00B50FCE" w:rsidRDefault="008535C7" w:rsidP="0081277B">
      <w:pPr>
        <w:pStyle w:val="SSubjectBlock"/>
      </w:pPr>
      <w:r w:rsidRPr="00B50FCE">
        <w:t>Commercial Vehicles Offensive to Boost Global Leadership</w:t>
      </w:r>
    </w:p>
    <w:p w14:paraId="38237BEC" w14:textId="2DF2B583" w:rsidR="00952224" w:rsidRPr="00B50FCE" w:rsidRDefault="00952224" w:rsidP="00952224">
      <w:pPr>
        <w:pStyle w:val="SBullet"/>
        <w:ind w:left="792" w:hanging="230"/>
        <w:rPr>
          <w:bCs w:val="0"/>
        </w:rPr>
      </w:pPr>
      <w:r w:rsidRPr="00B50FCE">
        <w:rPr>
          <w:bCs w:val="0"/>
        </w:rPr>
        <w:t xml:space="preserve">Enabling </w:t>
      </w:r>
      <w:r w:rsidR="00194B9B" w:rsidRPr="00B50FCE">
        <w:rPr>
          <w:bCs w:val="0"/>
        </w:rPr>
        <w:t>achievement of</w:t>
      </w:r>
      <w:r w:rsidR="0029757F" w:rsidRPr="00B50FCE">
        <w:rPr>
          <w:bCs w:val="0"/>
        </w:rPr>
        <w:t xml:space="preserve"> </w:t>
      </w:r>
      <w:r w:rsidR="00B057CB" w:rsidRPr="00B50FCE">
        <w:rPr>
          <w:bCs w:val="0"/>
        </w:rPr>
        <w:t xml:space="preserve">Dare Forward 2030 </w:t>
      </w:r>
      <w:r w:rsidR="633506DA" w:rsidRPr="00B50FCE">
        <w:rPr>
          <w:bCs w:val="0"/>
        </w:rPr>
        <w:t>strategic plan</w:t>
      </w:r>
      <w:r w:rsidR="00752C48" w:rsidRPr="00B50FCE">
        <w:rPr>
          <w:bCs w:val="0"/>
        </w:rPr>
        <w:t xml:space="preserve"> with</w:t>
      </w:r>
      <w:r w:rsidRPr="00B50FCE">
        <w:rPr>
          <w:bCs w:val="0"/>
        </w:rPr>
        <w:t xml:space="preserve"> </w:t>
      </w:r>
      <w:r w:rsidR="0029757F" w:rsidRPr="00B50FCE">
        <w:rPr>
          <w:bCs w:val="0"/>
        </w:rPr>
        <w:t xml:space="preserve">the </w:t>
      </w:r>
      <w:r w:rsidRPr="00B50FCE">
        <w:t xml:space="preserve">Commercial </w:t>
      </w:r>
      <w:r w:rsidR="0029757F" w:rsidRPr="00B50FCE">
        <w:t>V</w:t>
      </w:r>
      <w:r w:rsidRPr="00B50FCE">
        <w:t xml:space="preserve">ehicles </w:t>
      </w:r>
      <w:r w:rsidR="0029757F" w:rsidRPr="00B50FCE">
        <w:t>B</w:t>
      </w:r>
      <w:r w:rsidRPr="00B50FCE">
        <w:t>usiness account</w:t>
      </w:r>
      <w:r w:rsidR="00752C48" w:rsidRPr="00B50FCE">
        <w:t>ing</w:t>
      </w:r>
      <w:r w:rsidRPr="00B50FCE">
        <w:t xml:space="preserve"> for one-third of Stellantis </w:t>
      </w:r>
      <w:r w:rsidR="00194B9B" w:rsidRPr="00B50FCE">
        <w:t>N</w:t>
      </w:r>
      <w:r w:rsidRPr="00B50FCE">
        <w:t xml:space="preserve">et revenues, </w:t>
      </w:r>
      <w:r w:rsidR="00194B9B" w:rsidRPr="00B50FCE">
        <w:t>plus</w:t>
      </w:r>
      <w:r w:rsidRPr="00B50FCE">
        <w:t xml:space="preserve"> </w:t>
      </w:r>
      <w:r w:rsidRPr="00B50FCE">
        <w:rPr>
          <w:bCs w:val="0"/>
        </w:rPr>
        <w:t>delivering €5 billion in connected services revenue</w:t>
      </w:r>
      <w:r w:rsidR="00752C48" w:rsidRPr="00B50FCE">
        <w:rPr>
          <w:bCs w:val="0"/>
        </w:rPr>
        <w:t xml:space="preserve"> as a 360-degree preferred business </w:t>
      </w:r>
      <w:proofErr w:type="gramStart"/>
      <w:r w:rsidR="00752C48" w:rsidRPr="00B50FCE">
        <w:rPr>
          <w:bCs w:val="0"/>
        </w:rPr>
        <w:t>partner</w:t>
      </w:r>
      <w:proofErr w:type="gramEnd"/>
    </w:p>
    <w:p w14:paraId="66EF7385" w14:textId="1C5FD01E" w:rsidR="00952224" w:rsidRPr="00B50FCE" w:rsidRDefault="00952224" w:rsidP="00752C48">
      <w:pPr>
        <w:pStyle w:val="SBullet"/>
        <w:ind w:left="792" w:hanging="230"/>
        <w:rPr>
          <w:bCs w:val="0"/>
        </w:rPr>
      </w:pPr>
      <w:r w:rsidRPr="00B50FCE">
        <w:rPr>
          <w:bCs w:val="0"/>
        </w:rPr>
        <w:t>L</w:t>
      </w:r>
      <w:r w:rsidR="00753B9F" w:rsidRPr="00B50FCE">
        <w:rPr>
          <w:bCs w:val="0"/>
        </w:rPr>
        <w:t>everag</w:t>
      </w:r>
      <w:r w:rsidRPr="00B50FCE">
        <w:rPr>
          <w:bCs w:val="0"/>
        </w:rPr>
        <w:t>ing</w:t>
      </w:r>
      <w:r w:rsidR="6C0E7126" w:rsidRPr="00B50FCE">
        <w:rPr>
          <w:bCs w:val="0"/>
        </w:rPr>
        <w:t xml:space="preserve"> </w:t>
      </w:r>
      <w:r w:rsidR="00B6181D" w:rsidRPr="00B50FCE">
        <w:rPr>
          <w:bCs w:val="0"/>
        </w:rPr>
        <w:t xml:space="preserve">the </w:t>
      </w:r>
      <w:r w:rsidR="6C0E7126" w:rsidRPr="00B50FCE">
        <w:rPr>
          <w:bCs w:val="0"/>
        </w:rPr>
        <w:t xml:space="preserve">most complete </w:t>
      </w:r>
      <w:r w:rsidR="00616DED" w:rsidRPr="00B50FCE">
        <w:rPr>
          <w:bCs w:val="0"/>
        </w:rPr>
        <w:t>lineup</w:t>
      </w:r>
      <w:r w:rsidRPr="00B50FCE">
        <w:rPr>
          <w:bCs w:val="0"/>
        </w:rPr>
        <w:t xml:space="preserve"> with </w:t>
      </w:r>
      <w:r w:rsidR="00194B9B" w:rsidRPr="00B50FCE">
        <w:rPr>
          <w:bCs w:val="0"/>
        </w:rPr>
        <w:t>six</w:t>
      </w:r>
      <w:r w:rsidRPr="00B50FCE">
        <w:rPr>
          <w:bCs w:val="0"/>
        </w:rPr>
        <w:t xml:space="preserve"> </w:t>
      </w:r>
      <w:r w:rsidR="003C6185" w:rsidRPr="00B50FCE">
        <w:rPr>
          <w:bCs w:val="0"/>
        </w:rPr>
        <w:t>b</w:t>
      </w:r>
      <w:r w:rsidRPr="00B50FCE">
        <w:rPr>
          <w:bCs w:val="0"/>
        </w:rPr>
        <w:t xml:space="preserve">rands, </w:t>
      </w:r>
      <w:r w:rsidR="00194B9B" w:rsidRPr="00B50FCE">
        <w:rPr>
          <w:bCs w:val="0"/>
        </w:rPr>
        <w:t>five</w:t>
      </w:r>
      <w:r w:rsidRPr="00B50FCE">
        <w:rPr>
          <w:bCs w:val="0"/>
        </w:rPr>
        <w:t xml:space="preserve"> vans, </w:t>
      </w:r>
      <w:r w:rsidRPr="00B50FCE">
        <w:t>10 pick</w:t>
      </w:r>
      <w:r w:rsidRPr="00B50FCE">
        <w:rPr>
          <w:bCs w:val="0"/>
        </w:rPr>
        <w:t xml:space="preserve">up trucks, </w:t>
      </w:r>
      <w:r w:rsidR="00EE4386" w:rsidRPr="00B50FCE">
        <w:rPr>
          <w:bCs w:val="0"/>
        </w:rPr>
        <w:t xml:space="preserve">and </w:t>
      </w:r>
      <w:r w:rsidR="00752C48" w:rsidRPr="00B50FCE">
        <w:rPr>
          <w:bCs w:val="0"/>
        </w:rPr>
        <w:t>one</w:t>
      </w:r>
      <w:r w:rsidRPr="00B50FCE">
        <w:rPr>
          <w:bCs w:val="0"/>
        </w:rPr>
        <w:t xml:space="preserve"> micro-mobility offer</w:t>
      </w:r>
      <w:r w:rsidR="00194B9B" w:rsidRPr="00B50FCE">
        <w:rPr>
          <w:bCs w:val="0"/>
        </w:rPr>
        <w:t>,</w:t>
      </w:r>
      <w:r w:rsidR="00752C48" w:rsidRPr="00B50FCE">
        <w:rPr>
          <w:bCs w:val="0"/>
        </w:rPr>
        <w:t xml:space="preserve"> </w:t>
      </w:r>
      <w:r w:rsidR="005D0E7B" w:rsidRPr="00B50FCE">
        <w:rPr>
          <w:bCs w:val="0"/>
        </w:rPr>
        <w:t xml:space="preserve">Stellantis </w:t>
      </w:r>
      <w:r w:rsidR="00C226B8" w:rsidRPr="00B50FCE">
        <w:rPr>
          <w:bCs w:val="0"/>
        </w:rPr>
        <w:t xml:space="preserve">will </w:t>
      </w:r>
      <w:r w:rsidR="00582708" w:rsidRPr="00B50FCE">
        <w:rPr>
          <w:bCs w:val="0"/>
        </w:rPr>
        <w:t>present</w:t>
      </w:r>
      <w:r w:rsidR="0075427D" w:rsidRPr="00B50FCE">
        <w:rPr>
          <w:bCs w:val="0"/>
        </w:rPr>
        <w:t xml:space="preserve"> its full lineup of renewed connected vans</w:t>
      </w:r>
      <w:r w:rsidR="00C226B8" w:rsidRPr="00B50FCE">
        <w:rPr>
          <w:bCs w:val="0"/>
        </w:rPr>
        <w:t xml:space="preserve"> on Oct. 23</w:t>
      </w:r>
      <w:r w:rsidR="00B6181D" w:rsidRPr="00B50FCE">
        <w:rPr>
          <w:bCs w:val="0"/>
        </w:rPr>
        <w:t xml:space="preserve"> and </w:t>
      </w:r>
      <w:r w:rsidR="00582708" w:rsidRPr="00B50FCE">
        <w:rPr>
          <w:bCs w:val="0"/>
        </w:rPr>
        <w:t xml:space="preserve">will unveil the new </w:t>
      </w:r>
      <w:r w:rsidR="00B6181D" w:rsidRPr="00B50FCE">
        <w:rPr>
          <w:bCs w:val="0"/>
        </w:rPr>
        <w:t xml:space="preserve">Ram </w:t>
      </w:r>
      <w:proofErr w:type="spellStart"/>
      <w:r w:rsidR="00B6181D" w:rsidRPr="00B50FCE">
        <w:rPr>
          <w:bCs w:val="0"/>
        </w:rPr>
        <w:t>ProMaster</w:t>
      </w:r>
      <w:proofErr w:type="spellEnd"/>
      <w:r w:rsidR="00B6181D" w:rsidRPr="00B50FCE">
        <w:rPr>
          <w:bCs w:val="0"/>
        </w:rPr>
        <w:t xml:space="preserve"> EV </w:t>
      </w:r>
      <w:r w:rsidR="003C6185" w:rsidRPr="00B50FCE">
        <w:rPr>
          <w:bCs w:val="0"/>
        </w:rPr>
        <w:t xml:space="preserve">this </w:t>
      </w:r>
      <w:proofErr w:type="gramStart"/>
      <w:r w:rsidR="003C6185" w:rsidRPr="00B50FCE">
        <w:rPr>
          <w:bCs w:val="0"/>
        </w:rPr>
        <w:t>year</w:t>
      </w:r>
      <w:proofErr w:type="gramEnd"/>
    </w:p>
    <w:p w14:paraId="3AB1E330" w14:textId="3362E10F" w:rsidR="005D0E7B" w:rsidRPr="00B50FCE" w:rsidRDefault="00466D77" w:rsidP="00366AE1">
      <w:pPr>
        <w:pStyle w:val="SBullet"/>
        <w:rPr>
          <w:rFonts w:ascii="Encode Sans ExpandedSemiBold" w:eastAsia="Encode Sans ExpandedLight" w:hAnsi="Encode Sans ExpandedSemiBold"/>
          <w:bCs w:val="0"/>
          <w:szCs w:val="24"/>
        </w:rPr>
      </w:pPr>
      <w:r w:rsidRPr="00B50FCE">
        <w:rPr>
          <w:rFonts w:ascii="Encode Sans ExpandedSemiBold" w:eastAsia="Encode Sans ExpandedLight" w:hAnsi="Encode Sans ExpandedSemiBold"/>
          <w:bCs w:val="0"/>
        </w:rPr>
        <w:t xml:space="preserve">Pursuing the </w:t>
      </w:r>
      <w:r w:rsidR="005D0E7B" w:rsidRPr="00B50FCE">
        <w:rPr>
          <w:rFonts w:ascii="Encode Sans ExpandedSemiBold" w:eastAsia="Encode Sans ExpandedLight" w:hAnsi="Encode Sans ExpandedSemiBold"/>
          <w:bCs w:val="0"/>
        </w:rPr>
        <w:t>N</w:t>
      </w:r>
      <w:r w:rsidR="003C6185" w:rsidRPr="00B50FCE">
        <w:rPr>
          <w:rFonts w:ascii="Encode Sans ExpandedSemiBold" w:eastAsia="Encode Sans ExpandedLight" w:hAnsi="Encode Sans ExpandedSemiBold"/>
          <w:bCs w:val="0"/>
        </w:rPr>
        <w:t xml:space="preserve">orth </w:t>
      </w:r>
      <w:r w:rsidR="005D0E7B" w:rsidRPr="00B50FCE">
        <w:rPr>
          <w:rFonts w:ascii="Encode Sans ExpandedSemiBold" w:eastAsia="Encode Sans ExpandedLight" w:hAnsi="Encode Sans ExpandedSemiBold"/>
          <w:bCs w:val="0"/>
        </w:rPr>
        <w:t>A</w:t>
      </w:r>
      <w:r w:rsidR="003C6185" w:rsidRPr="00B50FCE">
        <w:rPr>
          <w:rFonts w:ascii="Encode Sans ExpandedSemiBold" w:eastAsia="Encode Sans ExpandedLight" w:hAnsi="Encode Sans ExpandedSemiBold"/>
          <w:bCs w:val="0"/>
        </w:rPr>
        <w:t>merican</w:t>
      </w:r>
      <w:r w:rsidR="005D0E7B" w:rsidRPr="00B50FCE">
        <w:rPr>
          <w:rFonts w:ascii="Encode Sans ExpandedSemiBold" w:eastAsia="Encode Sans ExpandedLight" w:hAnsi="Encode Sans ExpandedSemiBold"/>
          <w:bCs w:val="0"/>
        </w:rPr>
        <w:t xml:space="preserve"> offensive: </w:t>
      </w:r>
      <w:r w:rsidR="003C6185" w:rsidRPr="00B50FCE">
        <w:rPr>
          <w:rFonts w:ascii="Encode Sans ExpandedSemiBold" w:eastAsia="Encode Sans ExpandedLight" w:hAnsi="Encode Sans ExpandedSemiBold"/>
          <w:bCs w:val="0"/>
        </w:rPr>
        <w:t>F</w:t>
      </w:r>
      <w:r w:rsidR="00582708" w:rsidRPr="00B50FCE">
        <w:rPr>
          <w:rFonts w:ascii="Encode Sans ExpandedSemiBold" w:eastAsia="Encode Sans ExpandedLight" w:hAnsi="Encode Sans ExpandedSemiBold"/>
          <w:bCs w:val="0"/>
        </w:rPr>
        <w:t>our</w:t>
      </w:r>
      <w:r w:rsidR="005D0E7B" w:rsidRPr="00B50FCE">
        <w:rPr>
          <w:rFonts w:ascii="Encode Sans ExpandedSemiBold" w:eastAsia="Encode Sans ExpandedLight" w:hAnsi="Encode Sans ExpandedSemiBold"/>
          <w:bCs w:val="0"/>
        </w:rPr>
        <w:t xml:space="preserve"> electrified pickup trucks </w:t>
      </w:r>
      <w:r w:rsidR="00582708" w:rsidRPr="00B50FCE">
        <w:rPr>
          <w:rFonts w:ascii="Encode Sans ExpandedSemiBold" w:eastAsia="Encode Sans ExpandedLight" w:hAnsi="Encode Sans ExpandedSemiBold"/>
          <w:bCs w:val="0"/>
        </w:rPr>
        <w:t xml:space="preserve">over the next </w:t>
      </w:r>
      <w:r w:rsidR="00194B9B" w:rsidRPr="00B50FCE">
        <w:rPr>
          <w:rFonts w:ascii="Encode Sans ExpandedSemiBold" w:eastAsia="Encode Sans ExpandedLight" w:hAnsi="Encode Sans ExpandedSemiBold"/>
          <w:bCs w:val="0"/>
        </w:rPr>
        <w:t>two</w:t>
      </w:r>
      <w:r w:rsidR="00582708" w:rsidRPr="00B50FCE">
        <w:rPr>
          <w:rFonts w:ascii="Encode Sans ExpandedSemiBold" w:eastAsia="Encode Sans ExpandedLight" w:hAnsi="Encode Sans ExpandedSemiBold"/>
          <w:bCs w:val="0"/>
        </w:rPr>
        <w:t xml:space="preserve"> years, including new </w:t>
      </w:r>
      <w:r w:rsidR="00582708" w:rsidRPr="00B50FCE">
        <w:rPr>
          <w:bCs w:val="0"/>
        </w:rPr>
        <w:t>Ram 1500 REV</w:t>
      </w:r>
      <w:r w:rsidR="00582708" w:rsidRPr="00B50FCE">
        <w:rPr>
          <w:rFonts w:ascii="Encode Sans ExpandedSemiBold" w:eastAsia="Encode Sans ExpandedLight" w:hAnsi="Encode Sans ExpandedSemiBold"/>
          <w:bCs w:val="0"/>
        </w:rPr>
        <w:t xml:space="preserve"> in 2024 </w:t>
      </w:r>
      <w:r w:rsidR="005D0E7B" w:rsidRPr="00B50FCE">
        <w:rPr>
          <w:rFonts w:ascii="Encode Sans ExpandedSemiBold" w:eastAsia="Encode Sans ExpandedLight" w:hAnsi="Encode Sans ExpandedSemiBold"/>
          <w:bCs w:val="0"/>
        </w:rPr>
        <w:t>and a new hydrogen solution to come</w:t>
      </w:r>
    </w:p>
    <w:p w14:paraId="34F1958B" w14:textId="3ECA542B" w:rsidR="00E94990" w:rsidRPr="00E94990" w:rsidRDefault="00E94990" w:rsidP="00E94990">
      <w:pPr>
        <w:pStyle w:val="SBullet"/>
        <w:ind w:left="792" w:hanging="230"/>
        <w:rPr>
          <w:rFonts w:ascii="Encode Sans ExpandedSemiBold" w:eastAsia="Encode Sans ExpandedLight" w:hAnsi="Encode Sans ExpandedSemiBold"/>
          <w:bCs w:val="0"/>
          <w:szCs w:val="24"/>
        </w:rPr>
      </w:pPr>
      <w:r w:rsidRPr="00E94990">
        <w:rPr>
          <w:rFonts w:ascii="Encode Sans ExpandedSemiBold" w:eastAsia="Encode Sans ExpandedLight" w:hAnsi="Encode Sans ExpandedSemiBold"/>
          <w:bCs w:val="0"/>
          <w:szCs w:val="24"/>
        </w:rPr>
        <w:t xml:space="preserve">Undisputed commercial vehicles leader </w:t>
      </w:r>
      <w:r w:rsidRPr="009E3963">
        <w:rPr>
          <w:rFonts w:ascii="Encode Sans ExpandedSemiBold" w:eastAsia="Encode Sans ExpandedLight" w:hAnsi="Encode Sans ExpandedSemiBold"/>
          <w:bCs w:val="0"/>
          <w:szCs w:val="24"/>
        </w:rPr>
        <w:t>in Enlarged Europe</w:t>
      </w:r>
      <w:r w:rsidRPr="00E94990">
        <w:rPr>
          <w:rFonts w:ascii="Encode Sans ExpandedSemiBold" w:eastAsia="Encode Sans ExpandedLight" w:hAnsi="Encode Sans ExpandedSemiBold"/>
          <w:bCs w:val="0"/>
          <w:szCs w:val="24"/>
        </w:rPr>
        <w:t xml:space="preserve"> with more than 40% </w:t>
      </w:r>
      <w:r w:rsidRPr="009E3963">
        <w:rPr>
          <w:rFonts w:ascii="Encode Sans ExpandedSemiBold" w:eastAsia="Encode Sans ExpandedLight" w:hAnsi="Encode Sans ExpandedSemiBold"/>
          <w:bCs w:val="0"/>
          <w:szCs w:val="24"/>
        </w:rPr>
        <w:t>market</w:t>
      </w:r>
      <w:r w:rsidRPr="00E94990">
        <w:rPr>
          <w:rFonts w:ascii="Encode Sans ExpandedSemiBold" w:eastAsia="Encode Sans ExpandedLight" w:hAnsi="Encode Sans ExpandedSemiBold"/>
          <w:bCs w:val="0"/>
          <w:szCs w:val="24"/>
        </w:rPr>
        <w:t xml:space="preserve"> share in BEVs, No. 1 position in South America, </w:t>
      </w:r>
      <w:r w:rsidRPr="009E3963">
        <w:rPr>
          <w:rFonts w:ascii="Encode Sans ExpandedSemiBold" w:eastAsia="Encode Sans ExpandedLight" w:hAnsi="Encode Sans ExpandedSemiBold"/>
          <w:bCs w:val="0"/>
          <w:szCs w:val="24"/>
        </w:rPr>
        <w:t>No. 2 in Middle East and Africa</w:t>
      </w:r>
      <w:r w:rsidRPr="00E94990">
        <w:rPr>
          <w:rFonts w:ascii="Encode Sans ExpandedSemiBold" w:eastAsia="Encode Sans ExpandedLight" w:hAnsi="Encode Sans ExpandedSemiBold"/>
          <w:bCs w:val="0"/>
          <w:szCs w:val="24"/>
        </w:rPr>
        <w:t xml:space="preserve"> and No. 3 in North America, </w:t>
      </w:r>
      <w:r w:rsidRPr="00E94990">
        <w:rPr>
          <w:rFonts w:ascii="Encode Sans ExpandedSemiBold" w:eastAsia="Encode Sans ExpandedLight" w:hAnsi="Encode Sans ExpandedSemiBold"/>
          <w:szCs w:val="24"/>
        </w:rPr>
        <w:t xml:space="preserve">supported by 20,000 dedicated customer “touch points” and a global manufacturing footprint in 12 </w:t>
      </w:r>
      <w:proofErr w:type="gramStart"/>
      <w:r w:rsidRPr="00E94990">
        <w:rPr>
          <w:rFonts w:ascii="Encode Sans ExpandedSemiBold" w:eastAsia="Encode Sans ExpandedLight" w:hAnsi="Encode Sans ExpandedSemiBold"/>
          <w:szCs w:val="24"/>
        </w:rPr>
        <w:t>countries</w:t>
      </w:r>
      <w:proofErr w:type="gramEnd"/>
    </w:p>
    <w:p w14:paraId="10129234" w14:textId="61663576" w:rsidR="4E7CEBAB" w:rsidRPr="00B50FCE" w:rsidRDefault="00752C48" w:rsidP="00D96857">
      <w:pPr>
        <w:pStyle w:val="SBullet"/>
        <w:rPr>
          <w:bCs w:val="0"/>
        </w:rPr>
      </w:pPr>
      <w:r w:rsidRPr="00B50FCE">
        <w:rPr>
          <w:bCs w:val="0"/>
        </w:rPr>
        <w:t xml:space="preserve">Leading the way </w:t>
      </w:r>
      <w:r w:rsidR="00957876" w:rsidRPr="00B50FCE">
        <w:rPr>
          <w:bCs w:val="0"/>
        </w:rPr>
        <w:t>in zero-emission offer</w:t>
      </w:r>
      <w:r w:rsidR="003C6185" w:rsidRPr="00B50FCE">
        <w:rPr>
          <w:bCs w:val="0"/>
        </w:rPr>
        <w:t>ings</w:t>
      </w:r>
      <w:r w:rsidR="00957876" w:rsidRPr="00B50FCE">
        <w:rPr>
          <w:bCs w:val="0"/>
        </w:rPr>
        <w:t xml:space="preserve"> with in-house </w:t>
      </w:r>
      <w:r w:rsidR="00AC761D" w:rsidRPr="00B50FCE">
        <w:rPr>
          <w:bCs w:val="0"/>
        </w:rPr>
        <w:t xml:space="preserve">zero-emission </w:t>
      </w:r>
      <w:r w:rsidR="00957876" w:rsidRPr="00B50FCE">
        <w:rPr>
          <w:bCs w:val="0"/>
        </w:rPr>
        <w:t xml:space="preserve">solutions: </w:t>
      </w:r>
      <w:r w:rsidR="0053716E" w:rsidRPr="00B50FCE">
        <w:rPr>
          <w:bCs w:val="0"/>
        </w:rPr>
        <w:t xml:space="preserve">a </w:t>
      </w:r>
      <w:r w:rsidR="00DF1CAE" w:rsidRPr="00B50FCE">
        <w:rPr>
          <w:bCs w:val="0"/>
        </w:rPr>
        <w:t>longer-range</w:t>
      </w:r>
      <w:r w:rsidR="00C01FA8" w:rsidRPr="00B50FCE">
        <w:rPr>
          <w:bCs w:val="0"/>
        </w:rPr>
        <w:t xml:space="preserve"> </w:t>
      </w:r>
      <w:r w:rsidR="003F2839" w:rsidRPr="00B50FCE">
        <w:rPr>
          <w:bCs w:val="0"/>
        </w:rPr>
        <w:t>second-</w:t>
      </w:r>
      <w:r w:rsidR="2A2DB450" w:rsidRPr="00B50FCE">
        <w:rPr>
          <w:bCs w:val="0"/>
        </w:rPr>
        <w:t xml:space="preserve">generation </w:t>
      </w:r>
      <w:r w:rsidR="1EE0E33F" w:rsidRPr="00B50FCE">
        <w:rPr>
          <w:bCs w:val="0"/>
        </w:rPr>
        <w:t>BEV</w:t>
      </w:r>
      <w:r w:rsidR="00C01FA8" w:rsidRPr="00B50FCE">
        <w:rPr>
          <w:bCs w:val="0"/>
        </w:rPr>
        <w:t xml:space="preserve"> propulsion</w:t>
      </w:r>
      <w:r w:rsidR="3DE6769B" w:rsidRPr="00B50FCE">
        <w:rPr>
          <w:bCs w:val="0"/>
        </w:rPr>
        <w:t>,</w:t>
      </w:r>
      <w:r w:rsidR="1EE0E33F" w:rsidRPr="00B50FCE">
        <w:rPr>
          <w:bCs w:val="0"/>
        </w:rPr>
        <w:t xml:space="preserve"> a unique hydrogen fuel</w:t>
      </w:r>
      <w:r w:rsidR="00EF5567" w:rsidRPr="00B50FCE">
        <w:rPr>
          <w:bCs w:val="0"/>
        </w:rPr>
        <w:t>-</w:t>
      </w:r>
      <w:r w:rsidR="1EE0E33F" w:rsidRPr="00B50FCE">
        <w:rPr>
          <w:bCs w:val="0"/>
        </w:rPr>
        <w:t>cell</w:t>
      </w:r>
      <w:r w:rsidR="003C6185" w:rsidRPr="00B50FCE">
        <w:rPr>
          <w:bCs w:val="0"/>
        </w:rPr>
        <w:t xml:space="preserve"> </w:t>
      </w:r>
      <w:r w:rsidR="1EE0E33F" w:rsidRPr="00B50FCE">
        <w:rPr>
          <w:bCs w:val="0"/>
        </w:rPr>
        <w:t>solution</w:t>
      </w:r>
      <w:r w:rsidR="4825BE9D" w:rsidRPr="00B50FCE">
        <w:rPr>
          <w:bCs w:val="0"/>
        </w:rPr>
        <w:t xml:space="preserve"> and a </w:t>
      </w:r>
      <w:r w:rsidR="0591E265" w:rsidRPr="00B50FCE">
        <w:rPr>
          <w:bCs w:val="0"/>
        </w:rPr>
        <w:t>robust</w:t>
      </w:r>
      <w:r w:rsidR="2E7E22A3" w:rsidRPr="00B50FCE">
        <w:rPr>
          <w:bCs w:val="0"/>
        </w:rPr>
        <w:t xml:space="preserve"> </w:t>
      </w:r>
      <w:r w:rsidR="4A0568D3" w:rsidRPr="00B50FCE">
        <w:rPr>
          <w:bCs w:val="0"/>
        </w:rPr>
        <w:t>conversion ecosystem</w:t>
      </w:r>
    </w:p>
    <w:p w14:paraId="7AFC0839" w14:textId="0744E405" w:rsidR="00AC761D" w:rsidRPr="00B50FCE" w:rsidRDefault="00752C48" w:rsidP="00AC761D">
      <w:pPr>
        <w:pStyle w:val="SBullet"/>
        <w:rPr>
          <w:rFonts w:ascii="Encode Sans ExpandedSemiBold" w:eastAsia="Encode Sans ExpandedLight" w:hAnsi="Encode Sans ExpandedSemiBold"/>
        </w:rPr>
      </w:pPr>
      <w:r w:rsidRPr="00B50FCE">
        <w:rPr>
          <w:rStyle w:val="ui-provider"/>
          <w:rFonts w:eastAsia="Times New Roman"/>
          <w:lang w:val="en-GB"/>
        </w:rPr>
        <w:t xml:space="preserve">Enhancing </w:t>
      </w:r>
      <w:r w:rsidR="003C6185" w:rsidRPr="00B50FCE">
        <w:rPr>
          <w:rStyle w:val="ui-provider"/>
          <w:rFonts w:eastAsia="Times New Roman"/>
          <w:lang w:val="en-GB"/>
        </w:rPr>
        <w:t xml:space="preserve">the </w:t>
      </w:r>
      <w:r w:rsidRPr="00B50FCE">
        <w:rPr>
          <w:rStyle w:val="ui-provider"/>
          <w:rFonts w:eastAsia="Times New Roman"/>
          <w:lang w:val="en-GB"/>
        </w:rPr>
        <w:t>s</w:t>
      </w:r>
      <w:r w:rsidR="00280232" w:rsidRPr="00B50FCE">
        <w:rPr>
          <w:rStyle w:val="ui-provider"/>
          <w:rFonts w:eastAsia="Times New Roman"/>
          <w:lang w:val="en-GB"/>
        </w:rPr>
        <w:t>oftware offensiv</w:t>
      </w:r>
      <w:r w:rsidR="001A5FD5" w:rsidRPr="00B50FCE">
        <w:rPr>
          <w:rStyle w:val="ui-provider"/>
          <w:rFonts w:eastAsia="Times New Roman"/>
          <w:lang w:val="en-GB"/>
        </w:rPr>
        <w:t>e</w:t>
      </w:r>
      <w:r w:rsidRPr="00B50FCE">
        <w:rPr>
          <w:rStyle w:val="ui-provider"/>
          <w:rFonts w:eastAsia="Times New Roman"/>
          <w:lang w:val="en-GB"/>
        </w:rPr>
        <w:t xml:space="preserve"> with</w:t>
      </w:r>
      <w:r w:rsidR="001A5FD5" w:rsidRPr="00B50FCE">
        <w:rPr>
          <w:rStyle w:val="ui-provider"/>
          <w:rFonts w:eastAsia="Times New Roman"/>
          <w:lang w:val="en-GB"/>
        </w:rPr>
        <w:t xml:space="preserve"> </w:t>
      </w:r>
      <w:r w:rsidR="00280232" w:rsidRPr="00B50FCE">
        <w:rPr>
          <w:rStyle w:val="ui-provider"/>
          <w:rFonts w:eastAsia="Times New Roman"/>
          <w:lang w:val="en-GB"/>
        </w:rPr>
        <w:t>100% of new vans and pickup trucks connected by the end of 2023</w:t>
      </w:r>
      <w:r w:rsidR="003C6185" w:rsidRPr="00B50FCE">
        <w:rPr>
          <w:rStyle w:val="ui-provider"/>
          <w:rFonts w:eastAsia="Times New Roman"/>
          <w:lang w:val="en-GB"/>
        </w:rPr>
        <w:t>; n</w:t>
      </w:r>
      <w:r w:rsidR="00280232" w:rsidRPr="00B50FCE">
        <w:rPr>
          <w:rStyle w:val="ui-provider"/>
          <w:rFonts w:eastAsia="Times New Roman"/>
          <w:lang w:val="en-GB"/>
        </w:rPr>
        <w:t xml:space="preserve">ew </w:t>
      </w:r>
      <w:r w:rsidR="00A73075" w:rsidRPr="00B50FCE">
        <w:rPr>
          <w:rStyle w:val="ui-provider"/>
          <w:rFonts w:eastAsia="Times New Roman"/>
          <w:lang w:val="en-GB"/>
        </w:rPr>
        <w:t xml:space="preserve">connected </w:t>
      </w:r>
      <w:r w:rsidR="00280232" w:rsidRPr="00B50FCE">
        <w:rPr>
          <w:rStyle w:val="ui-provider"/>
          <w:rFonts w:eastAsia="Times New Roman"/>
          <w:lang w:val="en-GB"/>
        </w:rPr>
        <w:t>service packs</w:t>
      </w:r>
      <w:r w:rsidR="00194B9B" w:rsidRPr="00B50FCE">
        <w:rPr>
          <w:rStyle w:val="ui-provider"/>
          <w:rFonts w:eastAsia="Times New Roman"/>
          <w:lang w:val="en-GB"/>
        </w:rPr>
        <w:t>,</w:t>
      </w:r>
      <w:r w:rsidR="00280232" w:rsidRPr="00B50FCE">
        <w:rPr>
          <w:rStyle w:val="ui-provider"/>
          <w:rFonts w:eastAsia="Times New Roman"/>
          <w:lang w:val="en-GB"/>
        </w:rPr>
        <w:t xml:space="preserve"> </w:t>
      </w:r>
      <w:r w:rsidR="002F1D31" w:rsidRPr="00B50FCE">
        <w:rPr>
          <w:rStyle w:val="ui-provider"/>
          <w:rFonts w:eastAsia="Times New Roman"/>
          <w:lang w:val="en-GB"/>
        </w:rPr>
        <w:t xml:space="preserve">such as </w:t>
      </w:r>
      <w:r w:rsidR="00194B9B" w:rsidRPr="00B50FCE">
        <w:rPr>
          <w:rStyle w:val="ui-provider"/>
          <w:rFonts w:eastAsia="Times New Roman"/>
          <w:lang w:val="en-GB"/>
        </w:rPr>
        <w:t>“</w:t>
      </w:r>
      <w:r w:rsidR="002F1D31" w:rsidRPr="00B50FCE">
        <w:rPr>
          <w:rStyle w:val="ui-provider"/>
          <w:rFonts w:eastAsia="Times New Roman"/>
          <w:lang w:val="en-GB"/>
        </w:rPr>
        <w:t>preventive maintenance</w:t>
      </w:r>
      <w:r w:rsidR="00194B9B" w:rsidRPr="00B50FCE">
        <w:rPr>
          <w:rStyle w:val="ui-provider"/>
          <w:rFonts w:eastAsia="Times New Roman"/>
          <w:lang w:val="en-GB"/>
        </w:rPr>
        <w:t>”</w:t>
      </w:r>
      <w:r w:rsidR="002F1D31" w:rsidRPr="00B50FCE">
        <w:rPr>
          <w:rStyle w:val="ui-provider"/>
          <w:rFonts w:eastAsia="Times New Roman"/>
          <w:lang w:val="en-GB"/>
        </w:rPr>
        <w:t xml:space="preserve"> </w:t>
      </w:r>
      <w:r w:rsidR="00255F20" w:rsidRPr="00B50FCE">
        <w:rPr>
          <w:rStyle w:val="ui-provider"/>
          <w:rFonts w:eastAsia="Times New Roman"/>
          <w:lang w:val="en-GB"/>
        </w:rPr>
        <w:lastRenderedPageBreak/>
        <w:t xml:space="preserve">to </w:t>
      </w:r>
      <w:r w:rsidR="00164CC8" w:rsidRPr="00B50FCE">
        <w:rPr>
          <w:rStyle w:val="ui-provider"/>
          <w:rFonts w:eastAsia="Times New Roman"/>
          <w:lang w:val="en-GB"/>
        </w:rPr>
        <w:t>ensur</w:t>
      </w:r>
      <w:r w:rsidR="00255F20" w:rsidRPr="00B50FCE">
        <w:rPr>
          <w:rStyle w:val="ui-provider"/>
          <w:rFonts w:eastAsia="Times New Roman"/>
          <w:lang w:val="en-GB"/>
        </w:rPr>
        <w:t>e</w:t>
      </w:r>
      <w:r w:rsidR="00280232" w:rsidRPr="00B50FCE">
        <w:rPr>
          <w:rStyle w:val="ui-provider"/>
          <w:rFonts w:eastAsia="Times New Roman"/>
          <w:lang w:val="en-GB"/>
        </w:rPr>
        <w:t xml:space="preserve"> business continuity </w:t>
      </w:r>
      <w:r w:rsidR="00507B5A" w:rsidRPr="00B50FCE">
        <w:rPr>
          <w:rStyle w:val="ui-provider"/>
          <w:rFonts w:eastAsia="Times New Roman"/>
          <w:lang w:val="en-GB"/>
        </w:rPr>
        <w:t xml:space="preserve">and </w:t>
      </w:r>
      <w:r w:rsidR="003C6185" w:rsidRPr="00B50FCE">
        <w:rPr>
          <w:rStyle w:val="ui-provider"/>
          <w:rFonts w:eastAsia="Times New Roman"/>
          <w:lang w:val="en-GB"/>
        </w:rPr>
        <w:t>“</w:t>
      </w:r>
      <w:r w:rsidR="00507B5A" w:rsidRPr="00B50FCE">
        <w:rPr>
          <w:rStyle w:val="ui-provider"/>
          <w:rFonts w:eastAsia="Times New Roman"/>
          <w:lang w:val="en-GB"/>
        </w:rPr>
        <w:t>task management</w:t>
      </w:r>
      <w:r w:rsidR="003C6185" w:rsidRPr="00B50FCE">
        <w:rPr>
          <w:rStyle w:val="ui-provider"/>
          <w:rFonts w:eastAsia="Times New Roman"/>
          <w:lang w:val="en-GB"/>
        </w:rPr>
        <w:t>”</w:t>
      </w:r>
      <w:r w:rsidR="005151CD" w:rsidRPr="00B50FCE">
        <w:rPr>
          <w:rStyle w:val="ui-provider"/>
          <w:rFonts w:eastAsia="Times New Roman"/>
          <w:lang w:val="en-GB"/>
        </w:rPr>
        <w:t xml:space="preserve"> </w:t>
      </w:r>
      <w:r w:rsidR="003C6185" w:rsidRPr="00B50FCE">
        <w:rPr>
          <w:rStyle w:val="ui-provider"/>
          <w:rFonts w:eastAsia="Times New Roman"/>
          <w:lang w:val="en-GB"/>
        </w:rPr>
        <w:t>and</w:t>
      </w:r>
      <w:r w:rsidR="005151CD" w:rsidRPr="00B50FCE">
        <w:rPr>
          <w:rStyle w:val="ui-provider"/>
          <w:rFonts w:eastAsia="Times New Roman"/>
          <w:lang w:val="en-GB"/>
        </w:rPr>
        <w:t xml:space="preserve"> </w:t>
      </w:r>
      <w:r w:rsidR="003C6185" w:rsidRPr="00B50FCE">
        <w:rPr>
          <w:rStyle w:val="ui-provider"/>
          <w:rFonts w:eastAsia="Times New Roman"/>
          <w:lang w:val="en-GB"/>
        </w:rPr>
        <w:t>“</w:t>
      </w:r>
      <w:r w:rsidR="007C46C2" w:rsidRPr="00B50FCE">
        <w:rPr>
          <w:rStyle w:val="ui-provider"/>
          <w:rFonts w:eastAsia="Times New Roman"/>
          <w:lang w:val="en-GB"/>
        </w:rPr>
        <w:t xml:space="preserve">eco-drive </w:t>
      </w:r>
      <w:r w:rsidR="005151CD" w:rsidRPr="00B50FCE">
        <w:rPr>
          <w:rStyle w:val="ui-provider"/>
          <w:rFonts w:eastAsia="Times New Roman"/>
          <w:lang w:val="en-GB"/>
        </w:rPr>
        <w:t>coaching</w:t>
      </w:r>
      <w:r w:rsidR="003C6185" w:rsidRPr="00B50FCE">
        <w:rPr>
          <w:rStyle w:val="ui-provider"/>
          <w:rFonts w:eastAsia="Times New Roman"/>
          <w:lang w:val="en-GB"/>
        </w:rPr>
        <w:t>”</w:t>
      </w:r>
      <w:r w:rsidR="00507B5A" w:rsidRPr="00B50FCE">
        <w:rPr>
          <w:rStyle w:val="ui-provider"/>
          <w:rFonts w:eastAsia="Times New Roman"/>
          <w:lang w:val="en-GB"/>
        </w:rPr>
        <w:t xml:space="preserve"> to improve </w:t>
      </w:r>
      <w:proofErr w:type="gramStart"/>
      <w:r w:rsidR="003C5C8E" w:rsidRPr="00B50FCE">
        <w:rPr>
          <w:rStyle w:val="ui-provider"/>
          <w:rFonts w:eastAsia="Times New Roman"/>
          <w:lang w:val="en-GB"/>
        </w:rPr>
        <w:t>efficiency</w:t>
      </w:r>
      <w:proofErr w:type="gramEnd"/>
    </w:p>
    <w:p w14:paraId="27E37B59" w14:textId="78EC5381" w:rsidR="00AC761D" w:rsidRPr="00B50FCE" w:rsidRDefault="00AC761D" w:rsidP="00752C48">
      <w:pPr>
        <w:pStyle w:val="SBullet"/>
        <w:rPr>
          <w:rFonts w:ascii="Encode Sans ExpandedSemiBold" w:eastAsia="Encode Sans ExpandedLight" w:hAnsi="Encode Sans ExpandedSemiBold"/>
        </w:rPr>
      </w:pPr>
      <w:r w:rsidRPr="00B50FCE">
        <w:rPr>
          <w:rFonts w:ascii="Encode Sans ExpandedSemiBold" w:eastAsia="Encode Sans ExpandedLight" w:hAnsi="Encode Sans ExpandedSemiBold"/>
        </w:rPr>
        <w:t xml:space="preserve">Developing a seamless digital ecosystem for converters and upfitters with </w:t>
      </w:r>
      <w:r w:rsidR="00682EE3" w:rsidRPr="00B50FCE">
        <w:t>e-Power Take Off</w:t>
      </w:r>
      <w:r w:rsidRPr="00B50FCE">
        <w:rPr>
          <w:rFonts w:ascii="Encode Sans ExpandedSemiBold" w:eastAsia="Encode Sans ExpandedLight" w:hAnsi="Encode Sans ExpandedSemiBold"/>
        </w:rPr>
        <w:t xml:space="preserve"> technology to reduce lead time, connecting customers, dealers, converters and the </w:t>
      </w:r>
      <w:proofErr w:type="gramStart"/>
      <w:r w:rsidRPr="00B50FCE">
        <w:rPr>
          <w:rFonts w:ascii="Encode Sans ExpandedSemiBold" w:eastAsia="Encode Sans ExpandedLight" w:hAnsi="Encode Sans ExpandedSemiBold"/>
        </w:rPr>
        <w:t>manufacturer</w:t>
      </w:r>
      <w:proofErr w:type="gramEnd"/>
    </w:p>
    <w:p w14:paraId="7E26DBFB" w14:textId="37F61D89" w:rsidR="2CE8D4F0" w:rsidRPr="00B50FCE" w:rsidRDefault="00D96857" w:rsidP="00CD6BCC">
      <w:pPr>
        <w:pStyle w:val="SDatePlace"/>
        <w:spacing w:after="0"/>
        <w:jc w:val="both"/>
      </w:pPr>
      <w:r w:rsidRPr="00B50FCE">
        <w:t>AMSTERDAM, October 18, 2023</w:t>
      </w:r>
      <w:r w:rsidR="3963DDE8" w:rsidRPr="00B50FCE">
        <w:t xml:space="preserve"> </w:t>
      </w:r>
      <w:r w:rsidR="00793A50" w:rsidRPr="00B50FCE">
        <w:t>–</w:t>
      </w:r>
      <w:r w:rsidR="6F7E45BA" w:rsidRPr="00B50FCE">
        <w:t xml:space="preserve"> </w:t>
      </w:r>
      <w:r w:rsidR="3963DDE8" w:rsidRPr="00B50FCE">
        <w:t xml:space="preserve">Stellantis </w:t>
      </w:r>
      <w:r w:rsidR="1E0C7D4F" w:rsidRPr="00B50FCE">
        <w:t>today introduced Pro One as the</w:t>
      </w:r>
      <w:r w:rsidR="78ADC365" w:rsidRPr="00B50FCE">
        <w:t xml:space="preserve"> </w:t>
      </w:r>
      <w:r w:rsidR="00AC761D" w:rsidRPr="00B50FCE">
        <w:t>enhanced</w:t>
      </w:r>
      <w:r w:rsidR="78ADC365" w:rsidRPr="00B50FCE">
        <w:t xml:space="preserve"> </w:t>
      </w:r>
      <w:r w:rsidR="4627AC8D" w:rsidRPr="00B50FCE">
        <w:t>strategic offensive of the Company’s</w:t>
      </w:r>
      <w:r w:rsidR="1E0C7D4F" w:rsidRPr="00B50FCE">
        <w:t xml:space="preserve"> </w:t>
      </w:r>
      <w:r w:rsidR="00412EFB" w:rsidRPr="00B50FCE">
        <w:t>C</w:t>
      </w:r>
      <w:r w:rsidR="1E0C7D4F" w:rsidRPr="00B50FCE">
        <w:t xml:space="preserve">ommercial </w:t>
      </w:r>
      <w:r w:rsidR="00412EFB" w:rsidRPr="00B50FCE">
        <w:t>V</w:t>
      </w:r>
      <w:r w:rsidR="1E0C7D4F" w:rsidRPr="00B50FCE">
        <w:t xml:space="preserve">ehicles </w:t>
      </w:r>
      <w:r w:rsidR="00412EFB" w:rsidRPr="00B50FCE">
        <w:t>B</w:t>
      </w:r>
      <w:r w:rsidR="1E0C7D4F" w:rsidRPr="00B50FCE">
        <w:t>usiness</w:t>
      </w:r>
      <w:r w:rsidR="7C2CC781" w:rsidRPr="00B50FCE">
        <w:t xml:space="preserve"> to achieve global leadership</w:t>
      </w:r>
      <w:r w:rsidR="00F550D7" w:rsidRPr="00B50FCE">
        <w:t>,</w:t>
      </w:r>
      <w:r w:rsidR="50AABAAD" w:rsidRPr="00B50FCE">
        <w:t xml:space="preserve"> </w:t>
      </w:r>
      <w:r w:rsidR="1E0C7D4F" w:rsidRPr="00B50FCE">
        <w:t>encompass</w:t>
      </w:r>
      <w:r w:rsidR="00F550D7" w:rsidRPr="00B50FCE">
        <w:t>ing</w:t>
      </w:r>
      <w:r w:rsidR="1E0C7D4F" w:rsidRPr="00B50FCE">
        <w:t xml:space="preserve"> </w:t>
      </w:r>
      <w:r w:rsidR="00F1763D" w:rsidRPr="00B50FCE">
        <w:t xml:space="preserve">the </w:t>
      </w:r>
      <w:r w:rsidR="71F057AF" w:rsidRPr="00B50FCE">
        <w:t>p</w:t>
      </w:r>
      <w:r w:rsidR="00F1763D" w:rsidRPr="00B50FCE">
        <w:t xml:space="preserve">rofessional offerings of </w:t>
      </w:r>
      <w:r w:rsidR="1E0C7D4F" w:rsidRPr="00B50FCE">
        <w:t xml:space="preserve">six </w:t>
      </w:r>
      <w:r w:rsidR="301E1928" w:rsidRPr="00B50FCE">
        <w:t xml:space="preserve">iconic </w:t>
      </w:r>
      <w:r w:rsidR="1E0C7D4F" w:rsidRPr="00B50FCE">
        <w:t>brands of Stellant</w:t>
      </w:r>
      <w:r w:rsidR="731E1374" w:rsidRPr="00B50FCE">
        <w:t>i</w:t>
      </w:r>
      <w:r w:rsidR="1E0C7D4F" w:rsidRPr="00B50FCE">
        <w:t xml:space="preserve">s </w:t>
      </w:r>
      <w:r w:rsidR="00793A50" w:rsidRPr="00B50FCE">
        <w:t>–</w:t>
      </w:r>
      <w:r w:rsidR="1E0C7D4F" w:rsidRPr="00B50FCE">
        <w:t xml:space="preserve"> Citroën, F</w:t>
      </w:r>
      <w:r w:rsidR="00412EFB" w:rsidRPr="00B50FCE">
        <w:t>IAT</w:t>
      </w:r>
      <w:r w:rsidR="1E0C7D4F" w:rsidRPr="00B50FCE">
        <w:t xml:space="preserve">, Opel, Peugeot, </w:t>
      </w:r>
      <w:bookmarkStart w:id="0" w:name="_Int_MigmsfM4"/>
      <w:proofErr w:type="gramStart"/>
      <w:r w:rsidR="1E0C7D4F" w:rsidRPr="00B50FCE">
        <w:t>Ram</w:t>
      </w:r>
      <w:bookmarkEnd w:id="0"/>
      <w:proofErr w:type="gramEnd"/>
      <w:r w:rsidR="1E0C7D4F" w:rsidRPr="00B50FCE">
        <w:t xml:space="preserve"> and Vauxhall</w:t>
      </w:r>
      <w:r w:rsidR="00F550D7" w:rsidRPr="00B50FCE">
        <w:t>.</w:t>
      </w:r>
      <w:r w:rsidR="3726B0A2" w:rsidRPr="00B50FCE">
        <w:t xml:space="preserve"> </w:t>
      </w:r>
    </w:p>
    <w:p w14:paraId="77D7E8A8" w14:textId="77777777" w:rsidR="00CD6BCC" w:rsidRPr="00B50FCE" w:rsidRDefault="00CD6BCC" w:rsidP="00B50FCE">
      <w:pPr>
        <w:pStyle w:val="SDatePlace"/>
        <w:spacing w:after="0"/>
        <w:jc w:val="both"/>
      </w:pPr>
    </w:p>
    <w:p w14:paraId="77B08593" w14:textId="4E1A9643" w:rsidR="001D10B3" w:rsidRPr="00B50FCE" w:rsidRDefault="3726B0A2" w:rsidP="00CD6BCC">
      <w:pPr>
        <w:pStyle w:val="SDatePlace"/>
        <w:spacing w:after="0"/>
        <w:jc w:val="both"/>
      </w:pPr>
      <w:r w:rsidRPr="00B50FCE">
        <w:t xml:space="preserve">Stellantis Pro One </w:t>
      </w:r>
      <w:proofErr w:type="gramStart"/>
      <w:r w:rsidR="00AC761D" w:rsidRPr="00B50FCE">
        <w:t>customers</w:t>
      </w:r>
      <w:proofErr w:type="gramEnd"/>
      <w:r w:rsidR="00AC761D" w:rsidRPr="00B50FCE">
        <w:t xml:space="preserve"> will benefit from this </w:t>
      </w:r>
      <w:r w:rsidR="00F1763D" w:rsidRPr="00B50FCE">
        <w:t xml:space="preserve">umbrella </w:t>
      </w:r>
      <w:r w:rsidR="00194B9B" w:rsidRPr="00B50FCE">
        <w:t>business that covers:</w:t>
      </w:r>
      <w:r w:rsidR="00F1763D" w:rsidRPr="00B50FCE">
        <w:t xml:space="preserve"> </w:t>
      </w:r>
      <w:r w:rsidR="4423E594" w:rsidRPr="00B50FCE">
        <w:t xml:space="preserve">class-leading </w:t>
      </w:r>
      <w:r w:rsidR="27D6D96E" w:rsidRPr="00B50FCE">
        <w:t>vans</w:t>
      </w:r>
      <w:r w:rsidR="5E1074C9" w:rsidRPr="00B50FCE">
        <w:t xml:space="preserve">, </w:t>
      </w:r>
      <w:r w:rsidR="27D6D96E" w:rsidRPr="00B50FCE">
        <w:t>pickup trucks</w:t>
      </w:r>
      <w:r w:rsidR="595C7287" w:rsidRPr="00B50FCE">
        <w:t xml:space="preserve"> and micro-mobility options</w:t>
      </w:r>
      <w:r w:rsidR="00B23AAD" w:rsidRPr="00B50FCE">
        <w:t>;</w:t>
      </w:r>
      <w:r w:rsidR="4423E594" w:rsidRPr="00B50FCE">
        <w:t xml:space="preserve"> </w:t>
      </w:r>
      <w:r w:rsidR="2FD434FC" w:rsidRPr="00B50FCE">
        <w:t>leading</w:t>
      </w:r>
      <w:r w:rsidR="31D32DFB" w:rsidRPr="00B50FCE">
        <w:t xml:space="preserve"> </w:t>
      </w:r>
      <w:r w:rsidR="00F1763D" w:rsidRPr="00B50FCE">
        <w:t>and next-</w:t>
      </w:r>
      <w:r w:rsidR="00630EE3" w:rsidRPr="00B50FCE">
        <w:t>generation</w:t>
      </w:r>
      <w:r w:rsidR="00F1763D" w:rsidRPr="00B50FCE">
        <w:t xml:space="preserve"> </w:t>
      </w:r>
      <w:r w:rsidR="31D32DFB" w:rsidRPr="00B50FCE">
        <w:t>electrified</w:t>
      </w:r>
      <w:r w:rsidR="58E7EAD6" w:rsidRPr="00B50FCE">
        <w:t xml:space="preserve"> propulsion</w:t>
      </w:r>
      <w:r w:rsidR="53149F92" w:rsidRPr="00B50FCE">
        <w:t>s</w:t>
      </w:r>
      <w:r w:rsidR="00B23AAD" w:rsidRPr="00B50FCE">
        <w:t>;</w:t>
      </w:r>
      <w:r w:rsidR="53149F92" w:rsidRPr="00B50FCE">
        <w:t xml:space="preserve"> </w:t>
      </w:r>
      <w:r w:rsidR="00F1763D" w:rsidRPr="00B50FCE">
        <w:t>a connected converter/upfitter ecosystem</w:t>
      </w:r>
      <w:r w:rsidR="00B23AAD" w:rsidRPr="00B50FCE">
        <w:t>;</w:t>
      </w:r>
      <w:r w:rsidR="58E7EAD6" w:rsidRPr="00B50FCE">
        <w:t xml:space="preserve"> </w:t>
      </w:r>
      <w:r w:rsidR="00F550D7" w:rsidRPr="00B50FCE">
        <w:t xml:space="preserve">fully </w:t>
      </w:r>
      <w:r w:rsidR="58E7EAD6" w:rsidRPr="00B50FCE">
        <w:t>connected vehicle technologies</w:t>
      </w:r>
      <w:r w:rsidR="00B23AAD" w:rsidRPr="00B50FCE">
        <w:t>;</w:t>
      </w:r>
      <w:r w:rsidR="58E7EAD6" w:rsidRPr="00B50FCE">
        <w:t xml:space="preserve"> and</w:t>
      </w:r>
      <w:r w:rsidR="00194B9B" w:rsidRPr="00B50FCE">
        <w:t>,</w:t>
      </w:r>
      <w:r w:rsidR="58E7EAD6" w:rsidRPr="00B50FCE">
        <w:t xml:space="preserve"> </w:t>
      </w:r>
      <w:r w:rsidR="00F1763D" w:rsidRPr="00B50FCE">
        <w:t xml:space="preserve">a </w:t>
      </w:r>
      <w:r w:rsidR="58E7EAD6" w:rsidRPr="00B50FCE">
        <w:t xml:space="preserve">full business partnership mindset </w:t>
      </w:r>
      <w:r w:rsidR="00F1763D" w:rsidRPr="00B50FCE">
        <w:t>to</w:t>
      </w:r>
      <w:r w:rsidR="2BD642C0" w:rsidRPr="00B50FCE">
        <w:t xml:space="preserve"> maximize </w:t>
      </w:r>
      <w:r w:rsidR="00F550D7" w:rsidRPr="00B50FCE">
        <w:t xml:space="preserve">professional customers’ </w:t>
      </w:r>
      <w:r w:rsidR="2BD642C0" w:rsidRPr="00B50FCE">
        <w:t>business efficiency</w:t>
      </w:r>
      <w:r w:rsidR="130B20FC" w:rsidRPr="00B50FCE">
        <w:t xml:space="preserve">, </w:t>
      </w:r>
      <w:r w:rsidR="2BD642C0" w:rsidRPr="00B50FCE">
        <w:t>minimize costs</w:t>
      </w:r>
      <w:r w:rsidR="5E5B8E33" w:rsidRPr="00B50FCE">
        <w:t xml:space="preserve"> and grow profitability</w:t>
      </w:r>
      <w:r w:rsidR="2BD642C0" w:rsidRPr="00B50FCE">
        <w:t>.</w:t>
      </w:r>
    </w:p>
    <w:p w14:paraId="6D035F2E" w14:textId="77777777" w:rsidR="00CD6BCC" w:rsidRPr="00B50FCE" w:rsidRDefault="00CD6BCC" w:rsidP="00B50FCE">
      <w:pPr>
        <w:pStyle w:val="SDatePlace"/>
        <w:spacing w:after="0"/>
        <w:jc w:val="both"/>
      </w:pPr>
    </w:p>
    <w:p w14:paraId="6E6D13F1" w14:textId="381765C6" w:rsidR="520C56C8" w:rsidRPr="00B50FCE" w:rsidRDefault="00DF1CAE" w:rsidP="00CD6BCC">
      <w:pPr>
        <w:pStyle w:val="SDatePlace"/>
        <w:spacing w:after="0"/>
        <w:jc w:val="both"/>
      </w:pPr>
      <w:r w:rsidRPr="00B50FCE">
        <w:rPr>
          <w:bCs/>
        </w:rPr>
        <w:t>With</w:t>
      </w:r>
      <w:r w:rsidR="001D10B3" w:rsidRPr="00B50FCE">
        <w:rPr>
          <w:bCs/>
        </w:rPr>
        <w:t xml:space="preserve"> the C</w:t>
      </w:r>
      <w:r w:rsidR="00B23AAD" w:rsidRPr="00B50FCE">
        <w:rPr>
          <w:bCs/>
        </w:rPr>
        <w:t>ommercial Vehicles B</w:t>
      </w:r>
      <w:r w:rsidR="001D10B3" w:rsidRPr="00B50FCE">
        <w:rPr>
          <w:bCs/>
        </w:rPr>
        <w:t xml:space="preserve">usiness </w:t>
      </w:r>
      <w:r w:rsidR="00B23AAD" w:rsidRPr="00B50FCE">
        <w:rPr>
          <w:bCs/>
        </w:rPr>
        <w:t xml:space="preserve">today </w:t>
      </w:r>
      <w:r w:rsidR="001D10B3" w:rsidRPr="00B50FCE">
        <w:rPr>
          <w:bCs/>
        </w:rPr>
        <w:t>account</w:t>
      </w:r>
      <w:r w:rsidRPr="00B50FCE">
        <w:t>ing</w:t>
      </w:r>
      <w:r w:rsidR="001D10B3" w:rsidRPr="00B50FCE">
        <w:t xml:space="preserve"> </w:t>
      </w:r>
      <w:r w:rsidR="001D10B3" w:rsidRPr="00B50FCE">
        <w:rPr>
          <w:bCs/>
        </w:rPr>
        <w:t xml:space="preserve">for one-third of Stellantis </w:t>
      </w:r>
      <w:r w:rsidR="00194B9B" w:rsidRPr="00B50FCE">
        <w:rPr>
          <w:bCs/>
        </w:rPr>
        <w:t>N</w:t>
      </w:r>
      <w:r w:rsidR="001D10B3" w:rsidRPr="00B50FCE">
        <w:rPr>
          <w:bCs/>
        </w:rPr>
        <w:t>et revenues</w:t>
      </w:r>
      <w:r w:rsidR="001D10B3" w:rsidRPr="00B50FCE">
        <w:t xml:space="preserve"> with </w:t>
      </w:r>
      <w:r w:rsidR="007F6DD4" w:rsidRPr="00B50FCE">
        <w:t>1.6-million-unit</w:t>
      </w:r>
      <w:r w:rsidR="00B23AAD" w:rsidRPr="00B50FCE">
        <w:t xml:space="preserve"> </w:t>
      </w:r>
      <w:r w:rsidR="001D10B3" w:rsidRPr="00B50FCE">
        <w:t>sales</w:t>
      </w:r>
      <w:r w:rsidRPr="00B50FCE">
        <w:t xml:space="preserve"> annually</w:t>
      </w:r>
      <w:r w:rsidR="001D10B3" w:rsidRPr="00B50FCE">
        <w:t>, the</w:t>
      </w:r>
      <w:r w:rsidR="3F9C1B3B" w:rsidRPr="00B50FCE">
        <w:t xml:space="preserve"> </w:t>
      </w:r>
      <w:r w:rsidR="5CED5399" w:rsidRPr="00B50FCE">
        <w:t>Pro One</w:t>
      </w:r>
      <w:r w:rsidR="03978866" w:rsidRPr="00B50FCE">
        <w:t xml:space="preserve"> strategy</w:t>
      </w:r>
      <w:r w:rsidR="5CED5399" w:rsidRPr="00B50FCE">
        <w:t xml:space="preserve"> will help Stellantis </w:t>
      </w:r>
      <w:r w:rsidR="00957876" w:rsidRPr="00B50FCE">
        <w:t xml:space="preserve">to </w:t>
      </w:r>
      <w:r w:rsidR="5CED5399" w:rsidRPr="00B50FCE">
        <w:t xml:space="preserve">achieve </w:t>
      </w:r>
      <w:r w:rsidR="00957876" w:rsidRPr="00B50FCE">
        <w:t xml:space="preserve">the Dare Forward 2030 strategic plan </w:t>
      </w:r>
      <w:r w:rsidR="00194B9B" w:rsidRPr="00B50FCE">
        <w:t>targets</w:t>
      </w:r>
      <w:r w:rsidR="00957876" w:rsidRPr="00B50FCE">
        <w:t xml:space="preserve">: </w:t>
      </w:r>
      <w:r w:rsidR="00194B9B" w:rsidRPr="00B50FCE">
        <w:t>d</w:t>
      </w:r>
      <w:r w:rsidR="5CED5399" w:rsidRPr="00B50FCE">
        <w:t xml:space="preserve">oubling of </w:t>
      </w:r>
      <w:r w:rsidR="00F1763D" w:rsidRPr="00B50FCE">
        <w:t>commercial vehicle n</w:t>
      </w:r>
      <w:r w:rsidR="5CED5399" w:rsidRPr="00B50FCE">
        <w:t>et revenues by 2030, compared to 2021</w:t>
      </w:r>
      <w:r w:rsidR="00B23AAD" w:rsidRPr="00B50FCE">
        <w:t xml:space="preserve">; </w:t>
      </w:r>
      <w:r w:rsidR="5CED5399" w:rsidRPr="00B50FCE">
        <w:t xml:space="preserve">a 40% electric vehicle </w:t>
      </w:r>
      <w:r w:rsidR="00D566B0" w:rsidRPr="00B50FCE">
        <w:t xml:space="preserve">(EV) </w:t>
      </w:r>
      <w:r w:rsidR="5CED5399" w:rsidRPr="00B50FCE">
        <w:t>sales mix</w:t>
      </w:r>
      <w:r w:rsidR="00B23AAD" w:rsidRPr="00B50FCE">
        <w:t xml:space="preserve">; </w:t>
      </w:r>
      <w:proofErr w:type="gramStart"/>
      <w:r w:rsidR="5CED5399" w:rsidRPr="00B50FCE">
        <w:t>and</w:t>
      </w:r>
      <w:r w:rsidR="00194B9B" w:rsidRPr="00B50FCE">
        <w:t>,</w:t>
      </w:r>
      <w:proofErr w:type="gramEnd"/>
      <w:r w:rsidR="00194B9B" w:rsidRPr="00B50FCE">
        <w:t xml:space="preserve"> </w:t>
      </w:r>
      <w:r w:rsidR="00F1763D" w:rsidRPr="00B50FCE">
        <w:t>generat</w:t>
      </w:r>
      <w:r w:rsidR="00194B9B" w:rsidRPr="00B50FCE">
        <w:t>ing</w:t>
      </w:r>
      <w:r w:rsidR="00F1763D" w:rsidRPr="00B50FCE">
        <w:t xml:space="preserve"> €</w:t>
      </w:r>
      <w:r w:rsidR="5CED5399" w:rsidRPr="00B50FCE">
        <w:t xml:space="preserve">5 billion in </w:t>
      </w:r>
      <w:r w:rsidR="0DEB38D5" w:rsidRPr="00B50FCE">
        <w:t>service revenues.</w:t>
      </w:r>
    </w:p>
    <w:p w14:paraId="4376DC50" w14:textId="77777777" w:rsidR="00CD6BCC" w:rsidRPr="00B50FCE" w:rsidRDefault="00CD6BCC" w:rsidP="00B50FCE">
      <w:pPr>
        <w:pStyle w:val="SDatePlace"/>
        <w:spacing w:after="0"/>
        <w:jc w:val="both"/>
      </w:pPr>
    </w:p>
    <w:p w14:paraId="0A3045F0" w14:textId="37A620B6" w:rsidR="00FA291D" w:rsidRPr="00B50FCE" w:rsidRDefault="35D57A5A" w:rsidP="00CD6BCC">
      <w:pPr>
        <w:pStyle w:val="SDatePlace"/>
        <w:spacing w:after="0"/>
        <w:jc w:val="both"/>
      </w:pPr>
      <w:r w:rsidRPr="00B50FCE">
        <w:t xml:space="preserve">As part of the </w:t>
      </w:r>
      <w:r w:rsidR="00775ED1" w:rsidRPr="00B50FCE">
        <w:t xml:space="preserve">Stellantis Pro One </w:t>
      </w:r>
      <w:r w:rsidRPr="00B50FCE">
        <w:t>launch,</w:t>
      </w:r>
      <w:r w:rsidR="0F432D70" w:rsidRPr="00B50FCE">
        <w:t xml:space="preserve"> </w:t>
      </w:r>
      <w:hyperlink r:id="rId11" w:history="1">
        <w:r w:rsidR="00775ED1" w:rsidRPr="00B50FCE">
          <w:rPr>
            <w:rStyle w:val="Hyperlink"/>
            <w:u w:val="single"/>
          </w:rPr>
          <w:t xml:space="preserve">a fully renewed van lineup </w:t>
        </w:r>
        <w:r w:rsidR="035153BF" w:rsidRPr="00B50FCE">
          <w:rPr>
            <w:rStyle w:val="Hyperlink"/>
            <w:u w:val="single"/>
          </w:rPr>
          <w:t>for</w:t>
        </w:r>
        <w:r w:rsidRPr="00B50FCE">
          <w:rPr>
            <w:rStyle w:val="Hyperlink"/>
            <w:u w:val="single"/>
          </w:rPr>
          <w:t xml:space="preserve"> each brand will be revealed on </w:t>
        </w:r>
        <w:r w:rsidR="7A38346C" w:rsidRPr="00B50FCE">
          <w:rPr>
            <w:rStyle w:val="Hyperlink"/>
            <w:u w:val="single"/>
          </w:rPr>
          <w:t xml:space="preserve">Monday, </w:t>
        </w:r>
        <w:r w:rsidRPr="00B50FCE">
          <w:rPr>
            <w:rStyle w:val="Hyperlink"/>
            <w:u w:val="single"/>
          </w:rPr>
          <w:t>October 2</w:t>
        </w:r>
        <w:r w:rsidR="39D452F9" w:rsidRPr="00B50FCE">
          <w:rPr>
            <w:rStyle w:val="Hyperlink"/>
            <w:u w:val="single"/>
          </w:rPr>
          <w:t>3</w:t>
        </w:r>
      </w:hyperlink>
      <w:r w:rsidR="00194B9B" w:rsidRPr="00B50FCE">
        <w:rPr>
          <w:rStyle w:val="EndnoteReference"/>
        </w:rPr>
        <w:t xml:space="preserve"> </w:t>
      </w:r>
      <w:r w:rsidRPr="00B50FCE">
        <w:t>featur</w:t>
      </w:r>
      <w:r w:rsidR="001D10B3" w:rsidRPr="00B50FCE">
        <w:t>ing</w:t>
      </w:r>
      <w:r w:rsidRPr="00B50FCE">
        <w:t xml:space="preserve"> </w:t>
      </w:r>
      <w:r w:rsidR="00A810BA" w:rsidRPr="00B50FCE">
        <w:t>second</w:t>
      </w:r>
      <w:r w:rsidRPr="00B50FCE">
        <w:t>-</w:t>
      </w:r>
      <w:r w:rsidR="3963DDE8" w:rsidRPr="00B50FCE">
        <w:t>generation zero</w:t>
      </w:r>
      <w:r w:rsidR="00B21817">
        <w:t>-</w:t>
      </w:r>
      <w:r w:rsidR="3963DDE8" w:rsidRPr="00B50FCE">
        <w:t>emission powertrain</w:t>
      </w:r>
      <w:r w:rsidRPr="00B50FCE">
        <w:t xml:space="preserve">s, </w:t>
      </w:r>
      <w:r w:rsidR="3963DDE8" w:rsidRPr="00B50FCE">
        <w:t>a unique hydrogen solution</w:t>
      </w:r>
      <w:r w:rsidR="41BAC275" w:rsidRPr="00B50FCE">
        <w:t xml:space="preserve">, </w:t>
      </w:r>
      <w:r w:rsidR="3963DDE8" w:rsidRPr="00B50FCE">
        <w:t>full connectivity</w:t>
      </w:r>
      <w:r w:rsidR="00194B9B" w:rsidRPr="00B50FCE">
        <w:t>,</w:t>
      </w:r>
      <w:r w:rsidR="3963DDE8" w:rsidRPr="00B50FCE">
        <w:t xml:space="preserve"> and top-level autonomous driving assistance systems.</w:t>
      </w:r>
    </w:p>
    <w:p w14:paraId="3750A2C3" w14:textId="77777777" w:rsidR="00CD6BCC" w:rsidRPr="00B50FCE" w:rsidRDefault="00CD6BCC" w:rsidP="00B50FCE">
      <w:pPr>
        <w:pStyle w:val="SDatePlace"/>
        <w:spacing w:after="0"/>
        <w:jc w:val="both"/>
      </w:pPr>
    </w:p>
    <w:p w14:paraId="125AA952" w14:textId="5E90E61F" w:rsidR="00793A50" w:rsidRPr="00B50FCE" w:rsidRDefault="001D10B3" w:rsidP="00CD6BCC">
      <w:pPr>
        <w:pStyle w:val="SDatePlace"/>
        <w:spacing w:after="0"/>
        <w:jc w:val="both"/>
      </w:pPr>
      <w:r w:rsidRPr="00B50FCE">
        <w:t>In parallel, t</w:t>
      </w:r>
      <w:r w:rsidR="00793A50" w:rsidRPr="00B50FCE">
        <w:t xml:space="preserve">he product lineup will be reinvigorated </w:t>
      </w:r>
      <w:r w:rsidRPr="00B50FCE">
        <w:t xml:space="preserve">in North America </w:t>
      </w:r>
      <w:r w:rsidR="00793A50" w:rsidRPr="00B50FCE">
        <w:t xml:space="preserve">with the upcoming electrified van and pickups, including the Ram </w:t>
      </w:r>
      <w:proofErr w:type="spellStart"/>
      <w:r w:rsidR="00793A50" w:rsidRPr="00B50FCE">
        <w:t>ProMaster</w:t>
      </w:r>
      <w:proofErr w:type="spellEnd"/>
      <w:r w:rsidR="00793A50" w:rsidRPr="00B50FCE">
        <w:t xml:space="preserve"> EV and 2025 Ram 1500 REV. </w:t>
      </w:r>
    </w:p>
    <w:p w14:paraId="77D91E7B" w14:textId="77777777" w:rsidR="00CD6BCC" w:rsidRPr="00B50FCE" w:rsidRDefault="00CD6BCC" w:rsidP="00B50FCE">
      <w:pPr>
        <w:pStyle w:val="SDatePlace"/>
        <w:spacing w:after="0"/>
        <w:jc w:val="both"/>
      </w:pPr>
    </w:p>
    <w:p w14:paraId="0E13BA0E" w14:textId="1ADFD0CC" w:rsidR="00880560" w:rsidRPr="00B50FCE" w:rsidRDefault="00880560" w:rsidP="00CD6BCC">
      <w:pPr>
        <w:pStyle w:val="SDatePlace"/>
        <w:spacing w:after="0"/>
        <w:jc w:val="both"/>
      </w:pPr>
      <w:r w:rsidRPr="00B50FCE">
        <w:t>“We</w:t>
      </w:r>
      <w:r w:rsidR="00DF1CAE" w:rsidRPr="00B50FCE">
        <w:t xml:space="preserve"> are</w:t>
      </w:r>
      <w:r w:rsidRPr="00B50FCE">
        <w:t xml:space="preserve"> launch</w:t>
      </w:r>
      <w:r w:rsidR="00DF1CAE" w:rsidRPr="00B50FCE">
        <w:t>ing</w:t>
      </w:r>
      <w:r w:rsidRPr="00B50FCE">
        <w:t xml:space="preserve"> Pro One to leverage our undeniable </w:t>
      </w:r>
      <w:r w:rsidR="001D10B3" w:rsidRPr="00B50FCE">
        <w:t>commercial vehicles leadership with the concept</w:t>
      </w:r>
      <w:r w:rsidRPr="00B50FCE">
        <w:t xml:space="preserve"> </w:t>
      </w:r>
      <w:r w:rsidRPr="00EB4870">
        <w:t xml:space="preserve">– six brands, one force </w:t>
      </w:r>
      <w:r w:rsidR="00A810BA" w:rsidRPr="00EB4870">
        <w:t>–</w:t>
      </w:r>
      <w:r w:rsidRPr="00B50FCE">
        <w:t xml:space="preserve"> as </w:t>
      </w:r>
      <w:r w:rsidR="001D10B3" w:rsidRPr="00B50FCE">
        <w:t>this business</w:t>
      </w:r>
      <w:r w:rsidRPr="00B50FCE">
        <w:t xml:space="preserve"> account</w:t>
      </w:r>
      <w:r w:rsidR="00A810BA" w:rsidRPr="00B50FCE">
        <w:t>s</w:t>
      </w:r>
      <w:r w:rsidRPr="00B50FCE">
        <w:t xml:space="preserve"> for one-third of Stellantis </w:t>
      </w:r>
      <w:r w:rsidR="00194B9B" w:rsidRPr="00B50FCE">
        <w:t>N</w:t>
      </w:r>
      <w:r w:rsidRPr="00B50FCE">
        <w:t xml:space="preserve">et revenues,” said Jean-Philippe Imparato, Head of the Stellantis Commercial Vehicles Business Unit. “As customer expectations grow more complex and diverse, we are here to address each specific need with a dedicated solution. </w:t>
      </w:r>
      <w:r w:rsidR="007B6B61" w:rsidRPr="00B50FCE">
        <w:t>Our</w:t>
      </w:r>
      <w:r w:rsidRPr="00B50FCE">
        <w:t xml:space="preserve"> mission </w:t>
      </w:r>
      <w:r w:rsidR="007B6B61" w:rsidRPr="00B50FCE">
        <w:lastRenderedPageBreak/>
        <w:t xml:space="preserve">is </w:t>
      </w:r>
      <w:r w:rsidRPr="00B50FCE">
        <w:t xml:space="preserve">to stand side by side with our customers around the world and deliver the products and services that help them thrive.” </w:t>
      </w:r>
    </w:p>
    <w:p w14:paraId="33EF867A" w14:textId="77777777" w:rsidR="00CD6BCC" w:rsidRPr="00B50FCE" w:rsidRDefault="00CD6BCC" w:rsidP="00B50FCE">
      <w:pPr>
        <w:pStyle w:val="SDatePlace"/>
        <w:spacing w:after="0"/>
        <w:jc w:val="both"/>
      </w:pPr>
    </w:p>
    <w:p w14:paraId="6ACF1A2F" w14:textId="273EB1C5" w:rsidR="00B30351" w:rsidRPr="00B50FCE" w:rsidRDefault="32BE7C05" w:rsidP="00CD6BCC">
      <w:pPr>
        <w:pStyle w:val="SDatePlace"/>
        <w:spacing w:after="0"/>
        <w:jc w:val="both"/>
      </w:pPr>
      <w:r w:rsidRPr="00B50FCE">
        <w:t xml:space="preserve">The </w:t>
      </w:r>
      <w:r w:rsidR="00B30351" w:rsidRPr="00B50FCE">
        <w:t xml:space="preserve">Stellantis Pro One, delivered by the brands, is supported by </w:t>
      </w:r>
      <w:r w:rsidR="008F76FF" w:rsidRPr="00B50FCE">
        <w:t xml:space="preserve">six </w:t>
      </w:r>
      <w:r w:rsidR="00B30351" w:rsidRPr="00B50FCE">
        <w:t>pillars:</w:t>
      </w:r>
    </w:p>
    <w:p w14:paraId="7C9F1168" w14:textId="77777777" w:rsidR="0053716E" w:rsidRPr="00B50FCE" w:rsidRDefault="0053716E" w:rsidP="00CD6BCC">
      <w:pPr>
        <w:pStyle w:val="SDatePlace"/>
        <w:spacing w:after="0"/>
        <w:jc w:val="both"/>
      </w:pPr>
    </w:p>
    <w:p w14:paraId="6567BC19" w14:textId="061F9135" w:rsidR="00B30351" w:rsidRPr="00B50FCE" w:rsidRDefault="0C854F86" w:rsidP="00CD6BCC">
      <w:pPr>
        <w:pStyle w:val="SDatePlace"/>
        <w:numPr>
          <w:ilvl w:val="0"/>
          <w:numId w:val="24"/>
        </w:numPr>
        <w:spacing w:after="0"/>
        <w:jc w:val="both"/>
        <w:rPr>
          <w:szCs w:val="24"/>
        </w:rPr>
      </w:pPr>
      <w:r w:rsidRPr="00B50FCE">
        <w:t>Largest</w:t>
      </w:r>
      <w:r w:rsidR="00B30351" w:rsidRPr="00B50FCE">
        <w:t xml:space="preserve"> </w:t>
      </w:r>
      <w:r w:rsidRPr="00B50FCE">
        <w:t>product offer</w:t>
      </w:r>
      <w:r w:rsidR="00A810BA" w:rsidRPr="00B50FCE">
        <w:t>ing</w:t>
      </w:r>
      <w:r w:rsidRPr="00B50FCE">
        <w:t xml:space="preserve"> </w:t>
      </w:r>
      <w:r w:rsidR="00DF1CAE" w:rsidRPr="00B50FCE">
        <w:t xml:space="preserve">in the industry </w:t>
      </w:r>
      <w:r w:rsidRPr="00B50FCE">
        <w:t>spanning vans, pickups and micro</w:t>
      </w:r>
      <w:r w:rsidR="000275D8" w:rsidRPr="00B50FCE">
        <w:t>-</w:t>
      </w:r>
      <w:proofErr w:type="gramStart"/>
      <w:r w:rsidRPr="00B50FCE">
        <w:t>mobility</w:t>
      </w:r>
      <w:proofErr w:type="gramEnd"/>
    </w:p>
    <w:p w14:paraId="21BA4E80" w14:textId="77777777" w:rsidR="00682EE3" w:rsidRPr="00B50FCE" w:rsidRDefault="00682EE3" w:rsidP="00CD6BCC">
      <w:pPr>
        <w:pStyle w:val="SDatePlace"/>
        <w:spacing w:after="0"/>
        <w:ind w:left="720"/>
        <w:jc w:val="both"/>
        <w:rPr>
          <w:szCs w:val="24"/>
        </w:rPr>
      </w:pPr>
    </w:p>
    <w:p w14:paraId="42F70BFD" w14:textId="73DA43EE" w:rsidR="00B30351" w:rsidRPr="00B50FCE" w:rsidRDefault="2F6CEF33" w:rsidP="00CD6BCC">
      <w:pPr>
        <w:pStyle w:val="SDatePlace"/>
        <w:numPr>
          <w:ilvl w:val="0"/>
          <w:numId w:val="24"/>
        </w:numPr>
        <w:spacing w:after="0"/>
        <w:jc w:val="both"/>
        <w:rPr>
          <w:rStyle w:val="Strong"/>
          <w:b w:val="0"/>
          <w:bCs w:val="0"/>
          <w:szCs w:val="24"/>
        </w:rPr>
      </w:pPr>
      <w:r w:rsidRPr="00B50FCE">
        <w:t>Continued</w:t>
      </w:r>
      <w:r w:rsidR="00B30351" w:rsidRPr="00B50FCE">
        <w:t xml:space="preserve"> zero emission leadership</w:t>
      </w:r>
      <w:r w:rsidR="0026670C" w:rsidRPr="00B50FCE">
        <w:t xml:space="preserve"> with complementary solutions </w:t>
      </w:r>
      <w:r w:rsidR="00A810BA" w:rsidRPr="00B50FCE">
        <w:t>such as h</w:t>
      </w:r>
      <w:r w:rsidR="0026670C" w:rsidRPr="00B50FCE">
        <w:t xml:space="preserve">ydrogen </w:t>
      </w:r>
      <w:r w:rsidR="00A810BA" w:rsidRPr="00B50FCE">
        <w:t>and r</w:t>
      </w:r>
      <w:r w:rsidR="0026670C" w:rsidRPr="00B50FCE">
        <w:t>etrofit.</w:t>
      </w:r>
      <w:r w:rsidR="211B5156" w:rsidRPr="00B50FCE">
        <w:t xml:space="preserve"> </w:t>
      </w:r>
      <w:r w:rsidR="0026670C" w:rsidRPr="00B50FCE">
        <w:t xml:space="preserve">For </w:t>
      </w:r>
      <w:r w:rsidR="00A810BA" w:rsidRPr="00B50FCE">
        <w:t>the second-</w:t>
      </w:r>
      <w:r w:rsidR="0026670C" w:rsidRPr="00B50FCE">
        <w:t>generation BEV</w:t>
      </w:r>
      <w:r w:rsidR="00A810BA" w:rsidRPr="00B50FCE">
        <w:t xml:space="preserve">, </w:t>
      </w:r>
      <w:r w:rsidR="211B5156" w:rsidRPr="00B50FCE">
        <w:t>more range</w:t>
      </w:r>
      <w:r w:rsidR="007B6B61" w:rsidRPr="00B50FCE">
        <w:t xml:space="preserve"> without compromis</w:t>
      </w:r>
      <w:r w:rsidR="00682EE3" w:rsidRPr="00B50FCE">
        <w:t>ing the</w:t>
      </w:r>
      <w:r w:rsidR="007B6B61" w:rsidRPr="00B50FCE">
        <w:t xml:space="preserve"> </w:t>
      </w:r>
      <w:r w:rsidR="211B5156" w:rsidRPr="00B50FCE">
        <w:t>capabilities</w:t>
      </w:r>
      <w:r w:rsidR="002C701C" w:rsidRPr="00B50FCE">
        <w:t xml:space="preserve"> </w:t>
      </w:r>
      <w:r w:rsidR="00682EE3" w:rsidRPr="00B50FCE">
        <w:t>offered by</w:t>
      </w:r>
      <w:r w:rsidR="002C701C" w:rsidRPr="00B50FCE">
        <w:rPr>
          <w:rStyle w:val="Strong"/>
          <w:b w:val="0"/>
          <w:bCs w:val="0"/>
        </w:rPr>
        <w:t xml:space="preserve"> </w:t>
      </w:r>
      <w:r w:rsidR="00A810BA" w:rsidRPr="00B50FCE">
        <w:rPr>
          <w:rStyle w:val="Strong"/>
          <w:b w:val="0"/>
          <w:bCs w:val="0"/>
        </w:rPr>
        <w:t>internal combustion</w:t>
      </w:r>
      <w:r w:rsidR="002C701C" w:rsidRPr="00B50FCE">
        <w:rPr>
          <w:rStyle w:val="Strong"/>
          <w:b w:val="0"/>
          <w:bCs w:val="0"/>
        </w:rPr>
        <w:t xml:space="preserve"> </w:t>
      </w:r>
      <w:proofErr w:type="gramStart"/>
      <w:r w:rsidR="002C701C" w:rsidRPr="00B50FCE">
        <w:rPr>
          <w:rStyle w:val="Strong"/>
          <w:b w:val="0"/>
          <w:bCs w:val="0"/>
        </w:rPr>
        <w:t>versions</w:t>
      </w:r>
      <w:proofErr w:type="gramEnd"/>
    </w:p>
    <w:p w14:paraId="71F76E81" w14:textId="77777777" w:rsidR="00682EE3" w:rsidRPr="00B50FCE" w:rsidRDefault="00682EE3" w:rsidP="00CD6BCC">
      <w:pPr>
        <w:pStyle w:val="SDatePlace"/>
        <w:spacing w:after="0"/>
        <w:jc w:val="both"/>
        <w:rPr>
          <w:szCs w:val="24"/>
        </w:rPr>
      </w:pPr>
    </w:p>
    <w:p w14:paraId="25FFD4A6" w14:textId="4243A1E2" w:rsidR="00B30351" w:rsidRPr="00B50FCE" w:rsidRDefault="002C701C" w:rsidP="00CD6BCC">
      <w:pPr>
        <w:pStyle w:val="SDatePlace"/>
        <w:numPr>
          <w:ilvl w:val="0"/>
          <w:numId w:val="24"/>
        </w:numPr>
        <w:spacing w:after="0"/>
        <w:jc w:val="both"/>
      </w:pPr>
      <w:r w:rsidRPr="00B50FCE">
        <w:t xml:space="preserve">Tailormade </w:t>
      </w:r>
      <w:r w:rsidR="007B6B61" w:rsidRPr="00B50FCE">
        <w:t xml:space="preserve">and seamless </w:t>
      </w:r>
      <w:r w:rsidR="00B30351" w:rsidRPr="00B50FCE">
        <w:t>customer experience</w:t>
      </w:r>
      <w:r w:rsidR="00880560" w:rsidRPr="00B50FCE">
        <w:t xml:space="preserve"> with more than 20</w:t>
      </w:r>
      <w:r w:rsidR="00A810BA" w:rsidRPr="00B50FCE">
        <w:t>,</w:t>
      </w:r>
      <w:r w:rsidR="00880560" w:rsidRPr="00B50FCE">
        <w:t>000 dedicated touchpoints worldwide</w:t>
      </w:r>
      <w:r w:rsidR="00682EE3" w:rsidRPr="00B50FCE">
        <w:t>;</w:t>
      </w:r>
      <w:r w:rsidR="009F28BB" w:rsidRPr="00B50FCE">
        <w:t xml:space="preserve"> </w:t>
      </w:r>
      <w:r w:rsidR="006C1391" w:rsidRPr="00B50FCE">
        <w:t xml:space="preserve">a complete charging ecosystem offered by Free2move Charge to deliver tailormade and seamless EV charging and energy management to customers, anywhere and in any way, including </w:t>
      </w:r>
      <w:r w:rsidR="00D566B0" w:rsidRPr="00B50FCE">
        <w:t>h</w:t>
      </w:r>
      <w:r w:rsidR="006C1391" w:rsidRPr="00B50FCE">
        <w:t xml:space="preserve">ardware, </w:t>
      </w:r>
      <w:r w:rsidR="00D566B0" w:rsidRPr="00B50FCE">
        <w:t>s</w:t>
      </w:r>
      <w:r w:rsidR="006C1391" w:rsidRPr="00B50FCE">
        <w:t xml:space="preserve">oftware, </w:t>
      </w:r>
      <w:r w:rsidR="00D566B0" w:rsidRPr="00B50FCE">
        <w:t>i</w:t>
      </w:r>
      <w:r w:rsidR="006C1391" w:rsidRPr="00B50FCE">
        <w:t xml:space="preserve">nstallation, and </w:t>
      </w:r>
      <w:r w:rsidR="00D566B0" w:rsidRPr="00B50FCE">
        <w:t>s</w:t>
      </w:r>
      <w:r w:rsidR="006C1391" w:rsidRPr="00B50FCE">
        <w:t xml:space="preserve">ervices; </w:t>
      </w:r>
      <w:r w:rsidR="007F6DD4" w:rsidRPr="00B50FCE">
        <w:t>and</w:t>
      </w:r>
      <w:r w:rsidR="006C1391" w:rsidRPr="00B50FCE">
        <w:t xml:space="preserve"> competitive financial offers </w:t>
      </w:r>
      <w:r w:rsidR="00B21817">
        <w:t>through</w:t>
      </w:r>
      <w:r w:rsidR="006C1391" w:rsidRPr="00B50FCE">
        <w:t xml:space="preserve"> Stellantis Financial Services</w:t>
      </w:r>
      <w:r w:rsidR="00D566B0" w:rsidRPr="00B50FCE">
        <w:t xml:space="preserve"> </w:t>
      </w:r>
    </w:p>
    <w:p w14:paraId="7854385B" w14:textId="77777777" w:rsidR="00682EE3" w:rsidRPr="00B50FCE" w:rsidRDefault="00682EE3" w:rsidP="00CD6BCC">
      <w:pPr>
        <w:pStyle w:val="SDatePlace"/>
        <w:spacing w:after="0"/>
        <w:jc w:val="both"/>
      </w:pPr>
    </w:p>
    <w:p w14:paraId="3EE6D76C" w14:textId="7E3E3067" w:rsidR="00B30351" w:rsidRPr="00B50FCE" w:rsidRDefault="05C7F3F8" w:rsidP="00CD6BCC">
      <w:pPr>
        <w:pStyle w:val="SDatePlace"/>
        <w:numPr>
          <w:ilvl w:val="0"/>
          <w:numId w:val="24"/>
        </w:numPr>
        <w:spacing w:after="0"/>
        <w:jc w:val="both"/>
      </w:pPr>
      <w:r w:rsidRPr="00B50FCE">
        <w:t xml:space="preserve">New </w:t>
      </w:r>
      <w:r w:rsidR="575D8079" w:rsidRPr="00B50FCE">
        <w:t>d</w:t>
      </w:r>
      <w:r w:rsidR="00B30351" w:rsidRPr="00B50FCE">
        <w:t>igital converter/upfitter ecosystem</w:t>
      </w:r>
      <w:r w:rsidR="007B6B61" w:rsidRPr="00B50FCE">
        <w:t xml:space="preserve"> to reduce </w:t>
      </w:r>
      <w:r w:rsidR="00E31D87" w:rsidRPr="00B50FCE">
        <w:t xml:space="preserve">lead </w:t>
      </w:r>
      <w:proofErr w:type="gramStart"/>
      <w:r w:rsidR="00E31D87" w:rsidRPr="00B50FCE">
        <w:t>time</w:t>
      </w:r>
      <w:proofErr w:type="gramEnd"/>
    </w:p>
    <w:p w14:paraId="0E17198D" w14:textId="77777777" w:rsidR="00682EE3" w:rsidRPr="00B50FCE" w:rsidRDefault="00682EE3" w:rsidP="00CD6BCC">
      <w:pPr>
        <w:pStyle w:val="SDatePlace"/>
        <w:spacing w:after="0"/>
        <w:jc w:val="both"/>
      </w:pPr>
    </w:p>
    <w:p w14:paraId="51E9757E" w14:textId="6C1BE13F" w:rsidR="00B30351" w:rsidRPr="00B50FCE" w:rsidRDefault="797298C0" w:rsidP="00CD6BCC">
      <w:pPr>
        <w:pStyle w:val="SDatePlace"/>
        <w:numPr>
          <w:ilvl w:val="0"/>
          <w:numId w:val="24"/>
        </w:numPr>
        <w:spacing w:after="0"/>
        <w:jc w:val="both"/>
      </w:pPr>
      <w:r w:rsidRPr="00B50FCE">
        <w:t xml:space="preserve">100% </w:t>
      </w:r>
      <w:r w:rsidR="00A810BA" w:rsidRPr="00B50FCE">
        <w:t>c</w:t>
      </w:r>
      <w:r w:rsidR="00B30351" w:rsidRPr="00B50FCE">
        <w:t>onnected services</w:t>
      </w:r>
      <w:r w:rsidR="002C701C" w:rsidRPr="00B50FCE">
        <w:t xml:space="preserve">: </w:t>
      </w:r>
      <w:r w:rsidR="00A810BA" w:rsidRPr="00B50FCE">
        <w:t>A</w:t>
      </w:r>
      <w:r w:rsidR="002C701C" w:rsidRPr="00B50FCE">
        <w:t xml:space="preserve">ll </w:t>
      </w:r>
      <w:r w:rsidR="00A810BA" w:rsidRPr="00B50FCE">
        <w:t>v</w:t>
      </w:r>
      <w:r w:rsidR="002C701C" w:rsidRPr="00B50FCE">
        <w:t xml:space="preserve">ans </w:t>
      </w:r>
      <w:r w:rsidR="00A810BA" w:rsidRPr="00B50FCE">
        <w:t>and</w:t>
      </w:r>
      <w:r w:rsidR="002C701C" w:rsidRPr="00B50FCE">
        <w:t xml:space="preserve"> </w:t>
      </w:r>
      <w:r w:rsidR="00D049E7" w:rsidRPr="00B50FCE">
        <w:t>pickup</w:t>
      </w:r>
      <w:r w:rsidR="00D049E7" w:rsidRPr="00B50FCE">
        <w:rPr>
          <w:bCs/>
        </w:rPr>
        <w:t xml:space="preserve"> trucks</w:t>
      </w:r>
      <w:r w:rsidR="00D049E7" w:rsidRPr="00B50FCE">
        <w:t xml:space="preserve"> </w:t>
      </w:r>
      <w:r w:rsidR="002C701C" w:rsidRPr="00B50FCE">
        <w:t>connected and activated by end of 2023</w:t>
      </w:r>
      <w:r w:rsidR="007B6B61" w:rsidRPr="00B50FCE">
        <w:t xml:space="preserve">, benefiting from software </w:t>
      </w:r>
      <w:proofErr w:type="gramStart"/>
      <w:r w:rsidR="007B6B61" w:rsidRPr="00B50FCE">
        <w:t>features</w:t>
      </w:r>
      <w:proofErr w:type="gramEnd"/>
    </w:p>
    <w:p w14:paraId="521CB0E5" w14:textId="77777777" w:rsidR="00682EE3" w:rsidRPr="00B50FCE" w:rsidRDefault="00682EE3" w:rsidP="00CD6BCC">
      <w:pPr>
        <w:pStyle w:val="ListParagraph"/>
        <w:spacing w:after="0"/>
      </w:pPr>
    </w:p>
    <w:p w14:paraId="455D000D" w14:textId="10F0F6A9" w:rsidR="008F76FF" w:rsidRPr="00B50FCE" w:rsidRDefault="00682EE3" w:rsidP="00CD6BCC">
      <w:pPr>
        <w:pStyle w:val="SDatePlace"/>
        <w:numPr>
          <w:ilvl w:val="0"/>
          <w:numId w:val="24"/>
        </w:numPr>
        <w:spacing w:after="0"/>
        <w:jc w:val="both"/>
      </w:pPr>
      <w:r w:rsidRPr="00B50FCE">
        <w:t>G</w:t>
      </w:r>
      <w:r w:rsidR="008F76FF" w:rsidRPr="00B50FCE">
        <w:t xml:space="preserve">lobal manufacturing footprint </w:t>
      </w:r>
      <w:r w:rsidR="00A810BA" w:rsidRPr="00117050">
        <w:t xml:space="preserve">with </w:t>
      </w:r>
      <w:r w:rsidR="008F76FF" w:rsidRPr="00117050">
        <w:t>15 commercial</w:t>
      </w:r>
      <w:r w:rsidR="008F76FF" w:rsidRPr="00B50FCE">
        <w:t xml:space="preserve"> vehicles plants in Europe, North America, South America</w:t>
      </w:r>
      <w:r w:rsidR="00A810BA" w:rsidRPr="00B50FCE">
        <w:t xml:space="preserve">, </w:t>
      </w:r>
      <w:r w:rsidR="008F76FF" w:rsidRPr="00B50FCE">
        <w:t xml:space="preserve">Middle East and Africa to support </w:t>
      </w:r>
      <w:r w:rsidR="00A810BA" w:rsidRPr="00B50FCE">
        <w:t xml:space="preserve">the </w:t>
      </w:r>
      <w:r w:rsidR="008F76FF" w:rsidRPr="00B50FCE">
        <w:t xml:space="preserve">global </w:t>
      </w:r>
      <w:proofErr w:type="gramStart"/>
      <w:r w:rsidR="008F76FF" w:rsidRPr="00B50FCE">
        <w:t>ambition</w:t>
      </w:r>
      <w:proofErr w:type="gramEnd"/>
      <w:r w:rsidR="008F76FF" w:rsidRPr="00B50FCE">
        <w:t xml:space="preserve"> </w:t>
      </w:r>
    </w:p>
    <w:p w14:paraId="551EEC3A" w14:textId="77777777" w:rsidR="0053716E" w:rsidRPr="00B50FCE" w:rsidRDefault="0053716E" w:rsidP="00B50FCE">
      <w:pPr>
        <w:pStyle w:val="SDatePlace"/>
        <w:spacing w:after="0"/>
        <w:jc w:val="both"/>
      </w:pPr>
    </w:p>
    <w:p w14:paraId="040C4B0E" w14:textId="6904632A" w:rsidR="00722743" w:rsidRPr="00B50FCE" w:rsidRDefault="00EF57B6" w:rsidP="00CD6BCC">
      <w:pPr>
        <w:pStyle w:val="SDatePlace"/>
        <w:spacing w:after="0"/>
        <w:jc w:val="both"/>
      </w:pPr>
      <w:r w:rsidRPr="00B50FCE">
        <w:t>Today, Stellantis leads the industry in commercial vehicle sales in Enlarged Europe</w:t>
      </w:r>
      <w:r w:rsidR="007B6B61" w:rsidRPr="00B50FCE">
        <w:t xml:space="preserve"> with </w:t>
      </w:r>
      <w:r w:rsidR="00A810BA" w:rsidRPr="00B50FCE">
        <w:t xml:space="preserve">a </w:t>
      </w:r>
      <w:r w:rsidR="00BF462A" w:rsidRPr="00B50FCE">
        <w:t>31</w:t>
      </w:r>
      <w:r w:rsidR="007B6B61" w:rsidRPr="00B50FCE">
        <w:t>% market share</w:t>
      </w:r>
      <w:r w:rsidRPr="00B50FCE">
        <w:t xml:space="preserve"> and South </w:t>
      </w:r>
      <w:r w:rsidR="007B6B61" w:rsidRPr="00B50FCE">
        <w:t xml:space="preserve">America with </w:t>
      </w:r>
      <w:r w:rsidR="00C226B8" w:rsidRPr="00B50FCE">
        <w:t>28</w:t>
      </w:r>
      <w:r w:rsidR="009D0F81" w:rsidRPr="00B50FCE">
        <w:t>% market share</w:t>
      </w:r>
      <w:r w:rsidR="00A810BA" w:rsidRPr="00B50FCE">
        <w:t xml:space="preserve">. It is No. 2 </w:t>
      </w:r>
      <w:r w:rsidRPr="00B50FCE">
        <w:t>in the Middle East and Africa</w:t>
      </w:r>
      <w:r w:rsidR="00880560" w:rsidRPr="00B50FCE">
        <w:t xml:space="preserve"> and </w:t>
      </w:r>
      <w:r w:rsidR="00A810BA" w:rsidRPr="00B50FCE">
        <w:t xml:space="preserve">No. 3 in </w:t>
      </w:r>
      <w:r w:rsidR="00880560" w:rsidRPr="00B50FCE">
        <w:t>North America</w:t>
      </w:r>
      <w:r w:rsidRPr="00B50FCE">
        <w:t xml:space="preserve">. </w:t>
      </w:r>
      <w:r w:rsidR="009D0F81" w:rsidRPr="00B50FCE">
        <w:t xml:space="preserve">With </w:t>
      </w:r>
      <w:r w:rsidR="00DF1CAE" w:rsidRPr="00B50FCE">
        <w:t xml:space="preserve">a </w:t>
      </w:r>
      <w:r w:rsidR="009D0F81" w:rsidRPr="00B50FCE">
        <w:t xml:space="preserve">fully electrified van lineup since 2021, Stellantis is the </w:t>
      </w:r>
      <w:r w:rsidR="00DF1CAE" w:rsidRPr="00B50FCE">
        <w:t xml:space="preserve">undisputed leader </w:t>
      </w:r>
      <w:r w:rsidR="009D0F81" w:rsidRPr="00B50FCE">
        <w:t xml:space="preserve">in Commercial BEVs in </w:t>
      </w:r>
      <w:r w:rsidRPr="00B50FCE">
        <w:t xml:space="preserve">Enlarged Europe with </w:t>
      </w:r>
      <w:r w:rsidR="009D0F81" w:rsidRPr="00B50FCE">
        <w:t>more than 40%</w:t>
      </w:r>
      <w:r w:rsidRPr="00B50FCE">
        <w:t xml:space="preserve"> market share</w:t>
      </w:r>
      <w:r w:rsidR="009D0F81" w:rsidRPr="00B50FCE">
        <w:t>, as well as</w:t>
      </w:r>
      <w:r w:rsidRPr="00B50FCE">
        <w:t xml:space="preserve"> a technology pioneer with hydrogen and alternative fuels. </w:t>
      </w:r>
    </w:p>
    <w:p w14:paraId="7EDFFC3E" w14:textId="77777777" w:rsidR="00CD6BCC" w:rsidRPr="00B50FCE" w:rsidRDefault="00CD6BCC" w:rsidP="00B50FCE">
      <w:pPr>
        <w:pStyle w:val="SDatePlace"/>
        <w:spacing w:after="0"/>
        <w:jc w:val="both"/>
      </w:pPr>
    </w:p>
    <w:p w14:paraId="62276B60" w14:textId="6F2EF90A" w:rsidR="00722743" w:rsidRPr="00B50FCE" w:rsidRDefault="00722743" w:rsidP="00CD6BCC">
      <w:pPr>
        <w:pStyle w:val="SDatePlace"/>
        <w:spacing w:after="0"/>
        <w:jc w:val="both"/>
      </w:pPr>
      <w:r w:rsidRPr="00B50FCE">
        <w:t xml:space="preserve">The Pro One strategy is also piloting a </w:t>
      </w:r>
      <w:hyperlink r:id="rId12" w:history="1">
        <w:r w:rsidRPr="00B50FCE">
          <w:rPr>
            <w:rStyle w:val="Hyperlink"/>
            <w:u w:val="single"/>
          </w:rPr>
          <w:t>retrofit program</w:t>
        </w:r>
        <w:r w:rsidR="00682EE3" w:rsidRPr="00B50FCE">
          <w:rPr>
            <w:rStyle w:val="Hyperlink"/>
            <w:u w:val="single"/>
          </w:rPr>
          <w:t xml:space="preserve"> with </w:t>
        </w:r>
        <w:proofErr w:type="spellStart"/>
        <w:r w:rsidR="00682EE3" w:rsidRPr="00B50FCE">
          <w:rPr>
            <w:rStyle w:val="Hyperlink"/>
            <w:u w:val="single"/>
          </w:rPr>
          <w:t>Qinomic</w:t>
        </w:r>
        <w:proofErr w:type="spellEnd"/>
      </w:hyperlink>
      <w:r w:rsidR="00A810BA" w:rsidRPr="00B50FCE">
        <w:t>,</w:t>
      </w:r>
      <w:r w:rsidR="0017376A" w:rsidRPr="00B50FCE">
        <w:t xml:space="preserve"> </w:t>
      </w:r>
      <w:r w:rsidR="00CD6BCC" w:rsidRPr="00B50FCE">
        <w:t xml:space="preserve"> </w:t>
      </w:r>
      <w:r w:rsidRPr="00B50FCE">
        <w:t xml:space="preserve">leveraging </w:t>
      </w:r>
      <w:proofErr w:type="spellStart"/>
      <w:r w:rsidRPr="00B50FCE">
        <w:t>Stellantis</w:t>
      </w:r>
      <w:proofErr w:type="spellEnd"/>
      <w:r w:rsidRPr="00B50FCE">
        <w:t xml:space="preserve">’ Circular Economy </w:t>
      </w:r>
      <w:r w:rsidR="00DF1CAE" w:rsidRPr="00B50FCE">
        <w:t>expertise</w:t>
      </w:r>
      <w:r w:rsidRPr="00B50FCE">
        <w:t xml:space="preserve">, which aims to </w:t>
      </w:r>
      <w:r w:rsidR="00AD1A5C" w:rsidRPr="00B50FCE">
        <w:t xml:space="preserve">extend the life span of </w:t>
      </w:r>
      <w:r w:rsidRPr="00B50FCE">
        <w:t>existing internal</w:t>
      </w:r>
      <w:r w:rsidR="00A810BA" w:rsidRPr="00B50FCE">
        <w:t xml:space="preserve"> </w:t>
      </w:r>
      <w:r w:rsidRPr="00B50FCE">
        <w:t xml:space="preserve">combustion van fleets via an affordable, trustworthy electrification conversion. </w:t>
      </w:r>
    </w:p>
    <w:p w14:paraId="3E2832DA" w14:textId="77777777" w:rsidR="00CD6BCC" w:rsidRPr="00B50FCE" w:rsidRDefault="00CD6BCC" w:rsidP="00B50FCE">
      <w:pPr>
        <w:pStyle w:val="SDatePlace"/>
        <w:spacing w:after="0"/>
        <w:jc w:val="both"/>
      </w:pPr>
    </w:p>
    <w:p w14:paraId="25A5AA4F" w14:textId="7B41B623" w:rsidR="00D96857" w:rsidRPr="00B50FCE" w:rsidRDefault="6B36B026" w:rsidP="00CD6BCC">
      <w:pPr>
        <w:pStyle w:val="SDatePlace"/>
        <w:spacing w:after="0"/>
        <w:jc w:val="both"/>
      </w:pPr>
      <w:r w:rsidRPr="00B50FCE">
        <w:lastRenderedPageBreak/>
        <w:t>Stellantis</w:t>
      </w:r>
      <w:r w:rsidR="7CCDEDBE" w:rsidRPr="00B50FCE">
        <w:t xml:space="preserve"> has over 20,000 global </w:t>
      </w:r>
      <w:r w:rsidR="002668A3" w:rsidRPr="00B50FCE">
        <w:t xml:space="preserve">sales and service </w:t>
      </w:r>
      <w:r w:rsidR="0026670C" w:rsidRPr="00B50FCE">
        <w:t>touchpoints</w:t>
      </w:r>
      <w:r w:rsidR="7CCDEDBE" w:rsidRPr="00B50FCE">
        <w:t xml:space="preserve"> to support</w:t>
      </w:r>
      <w:r w:rsidR="14926E42" w:rsidRPr="00B50FCE">
        <w:t xml:space="preserve"> </w:t>
      </w:r>
      <w:r w:rsidR="00775ED1" w:rsidRPr="00B50FCE">
        <w:t>fully immersive</w:t>
      </w:r>
      <w:r w:rsidR="5CE7A962" w:rsidRPr="00B50FCE">
        <w:t>, tailormade</w:t>
      </w:r>
      <w:r w:rsidR="00775ED1" w:rsidRPr="00B50FCE">
        <w:t xml:space="preserve"> </w:t>
      </w:r>
      <w:r w:rsidR="14926E42" w:rsidRPr="00B50FCE">
        <w:t>partnership</w:t>
      </w:r>
      <w:r w:rsidR="0520A6D5" w:rsidRPr="00B50FCE">
        <w:t>s</w:t>
      </w:r>
      <w:r w:rsidR="14926E42" w:rsidRPr="00B50FCE">
        <w:t xml:space="preserve"> with</w:t>
      </w:r>
      <w:r w:rsidR="00775ED1" w:rsidRPr="00B50FCE">
        <w:t xml:space="preserve"> </w:t>
      </w:r>
      <w:r w:rsidR="14926E42" w:rsidRPr="00B50FCE">
        <w:t>customers</w:t>
      </w:r>
      <w:r w:rsidR="00DB2497" w:rsidRPr="00B50FCE">
        <w:t xml:space="preserve"> </w:t>
      </w:r>
      <w:r w:rsidR="00DF1CAE" w:rsidRPr="00B50FCE">
        <w:t>through its network of</w:t>
      </w:r>
      <w:r w:rsidR="002668A3" w:rsidRPr="00B50FCE">
        <w:t xml:space="preserve"> sales and service advisors and extended opening hours</w:t>
      </w:r>
      <w:r w:rsidR="48598AF3" w:rsidRPr="00B50FCE">
        <w:t>.</w:t>
      </w:r>
      <w:r w:rsidR="5CAFD2E1" w:rsidRPr="00B50FCE">
        <w:t xml:space="preserve"> </w:t>
      </w:r>
      <w:r w:rsidR="002108F9" w:rsidRPr="00B50FCE">
        <w:t xml:space="preserve">With the </w:t>
      </w:r>
      <w:r w:rsidR="5CAFD2E1" w:rsidRPr="00B50FCE">
        <w:t>Pro One</w:t>
      </w:r>
      <w:r w:rsidR="002108F9" w:rsidRPr="00B50FCE">
        <w:t xml:space="preserve"> </w:t>
      </w:r>
      <w:r w:rsidR="0026670C" w:rsidRPr="00B50FCE">
        <w:t>360</w:t>
      </w:r>
      <w:r w:rsidR="00A810BA" w:rsidRPr="00B50FCE">
        <w:t>-degree</w:t>
      </w:r>
      <w:r w:rsidR="0026670C" w:rsidRPr="00B50FCE">
        <w:t xml:space="preserve"> approach</w:t>
      </w:r>
      <w:r w:rsidR="002108F9" w:rsidRPr="00B50FCE">
        <w:t xml:space="preserve">, brand product specialists and content </w:t>
      </w:r>
      <w:r w:rsidR="5CAFD2E1" w:rsidRPr="00B50FCE">
        <w:t xml:space="preserve">advisors can help </w:t>
      </w:r>
      <w:r w:rsidR="002108F9" w:rsidRPr="00B50FCE">
        <w:t>professionals s</w:t>
      </w:r>
      <w:r w:rsidR="5CAFD2E1" w:rsidRPr="00B50FCE">
        <w:t>elect the vehicles</w:t>
      </w:r>
      <w:r w:rsidR="0026670C" w:rsidRPr="00B50FCE">
        <w:t>,</w:t>
      </w:r>
      <w:r w:rsidR="00794C4D" w:rsidRPr="00B50FCE">
        <w:t xml:space="preserve"> </w:t>
      </w:r>
      <w:r w:rsidR="28B9A6EF" w:rsidRPr="00B50FCE">
        <w:t xml:space="preserve">equipment configurations </w:t>
      </w:r>
      <w:r w:rsidR="0026670C" w:rsidRPr="00B50FCE">
        <w:t xml:space="preserve">and services </w:t>
      </w:r>
      <w:r w:rsidR="28B9A6EF" w:rsidRPr="00B50FCE">
        <w:t>that best match the task</w:t>
      </w:r>
      <w:r w:rsidR="39BD5A19" w:rsidRPr="00B50FCE">
        <w:t>.</w:t>
      </w:r>
      <w:r w:rsidR="2A6CB132" w:rsidRPr="00B50FCE">
        <w:t xml:space="preserve"> </w:t>
      </w:r>
      <w:r w:rsidR="0026670C" w:rsidRPr="00B50FCE">
        <w:t>Depending on the customer</w:t>
      </w:r>
      <w:r w:rsidR="00B21817">
        <w:t>’</w:t>
      </w:r>
      <w:r w:rsidR="0026670C" w:rsidRPr="00B50FCE">
        <w:t xml:space="preserve">s </w:t>
      </w:r>
      <w:r w:rsidR="009D0F81" w:rsidRPr="00B50FCE">
        <w:t>expectation</w:t>
      </w:r>
      <w:r w:rsidR="0026670C" w:rsidRPr="00B50FCE">
        <w:t xml:space="preserve">, </w:t>
      </w:r>
      <w:proofErr w:type="gramStart"/>
      <w:r w:rsidR="0026670C" w:rsidRPr="00B50FCE">
        <w:t>capabilities</w:t>
      </w:r>
      <w:proofErr w:type="gramEnd"/>
      <w:r w:rsidR="0026670C" w:rsidRPr="00B50FCE">
        <w:t xml:space="preserve"> and mission</w:t>
      </w:r>
      <w:r w:rsidR="00A810BA" w:rsidRPr="00B50FCE">
        <w:t>,</w:t>
      </w:r>
      <w:r w:rsidR="0026670C" w:rsidRPr="00B50FCE">
        <w:t xml:space="preserve"> Stellantis proposes the best suited business solution.</w:t>
      </w:r>
    </w:p>
    <w:p w14:paraId="00D6931A" w14:textId="77777777" w:rsidR="00CD6BCC" w:rsidRPr="00B50FCE" w:rsidRDefault="00CD6BCC" w:rsidP="00B50FCE">
      <w:pPr>
        <w:pStyle w:val="SDatePlace"/>
        <w:spacing w:after="0"/>
        <w:jc w:val="both"/>
      </w:pPr>
    </w:p>
    <w:p w14:paraId="65539B3C" w14:textId="749A7D69" w:rsidR="00D96857" w:rsidRPr="00B50FCE" w:rsidRDefault="00DF1CAE" w:rsidP="00CD6BCC">
      <w:pPr>
        <w:pStyle w:val="SDatePlace"/>
        <w:spacing w:after="0"/>
        <w:jc w:val="both"/>
      </w:pPr>
      <w:r w:rsidRPr="00B50FCE">
        <w:t>With</w:t>
      </w:r>
      <w:r w:rsidR="00D96857" w:rsidRPr="00B50FCE">
        <w:t xml:space="preserve"> </w:t>
      </w:r>
      <w:r w:rsidR="00753B9F" w:rsidRPr="00B50FCE">
        <w:t>its</w:t>
      </w:r>
      <w:r w:rsidR="00D96857" w:rsidRPr="00B50FCE">
        <w:t xml:space="preserve"> customer-centric mindset and </w:t>
      </w:r>
      <w:r w:rsidRPr="00B50FCE">
        <w:t xml:space="preserve">in line with </w:t>
      </w:r>
      <w:r w:rsidR="00D96857" w:rsidRPr="00B50FCE">
        <w:t xml:space="preserve">market trends, Stellantis will offer a new dedicated, factory-built version of the large delivery van, with equipment and features aimed </w:t>
      </w:r>
      <w:r w:rsidRPr="00B50FCE">
        <w:t xml:space="preserve">at </w:t>
      </w:r>
      <w:r w:rsidR="00D96857" w:rsidRPr="00B50FCE">
        <w:t>improv</w:t>
      </w:r>
      <w:r w:rsidRPr="00B50FCE">
        <w:t>ing</w:t>
      </w:r>
      <w:r w:rsidR="00D96857" w:rsidRPr="00B50FCE">
        <w:t xml:space="preserve"> efficiency of drivers, including </w:t>
      </w:r>
      <w:r w:rsidR="00CD6BCC" w:rsidRPr="00B50FCE">
        <w:t xml:space="preserve">a </w:t>
      </w:r>
      <w:r w:rsidR="00D96857" w:rsidRPr="00B50FCE">
        <w:t xml:space="preserve">roll-up door at the back and </w:t>
      </w:r>
      <w:r w:rsidR="0026670C" w:rsidRPr="00B50FCE">
        <w:t>a</w:t>
      </w:r>
      <w:r w:rsidR="00D96857" w:rsidRPr="00B50FCE">
        <w:t xml:space="preserve"> pocket door. </w:t>
      </w:r>
    </w:p>
    <w:p w14:paraId="6A419ED2" w14:textId="77777777" w:rsidR="00CD6BCC" w:rsidRPr="00B50FCE" w:rsidRDefault="00CD6BCC" w:rsidP="00B50FCE">
      <w:pPr>
        <w:pStyle w:val="SDatePlace"/>
        <w:spacing w:after="0"/>
        <w:jc w:val="both"/>
      </w:pPr>
    </w:p>
    <w:p w14:paraId="756B2CFE" w14:textId="59E1A877" w:rsidR="61B6DAB2" w:rsidRPr="00B50FCE" w:rsidRDefault="002108F9" w:rsidP="00CD6BCC">
      <w:pPr>
        <w:pStyle w:val="SDatePlace"/>
        <w:spacing w:after="0"/>
        <w:jc w:val="both"/>
      </w:pPr>
      <w:r w:rsidRPr="00B50FCE">
        <w:t>L</w:t>
      </w:r>
      <w:r w:rsidR="00464290" w:rsidRPr="00B50FCE">
        <w:t>everaging 400 existing global partnerships</w:t>
      </w:r>
      <w:r w:rsidR="009D0F81" w:rsidRPr="00B50FCE">
        <w:t xml:space="preserve"> in</w:t>
      </w:r>
      <w:r w:rsidR="00C226B8" w:rsidRPr="00B50FCE">
        <w:t xml:space="preserve"> 34</w:t>
      </w:r>
      <w:r w:rsidR="009D0F81" w:rsidRPr="00B50FCE">
        <w:t xml:space="preserve"> countries</w:t>
      </w:r>
      <w:r w:rsidR="00464290" w:rsidRPr="00B50FCE">
        <w:t>, Stellantis links</w:t>
      </w:r>
      <w:r w:rsidRPr="00B50FCE">
        <w:t xml:space="preserve"> converters</w:t>
      </w:r>
      <w:r w:rsidR="3998531C" w:rsidRPr="00B50FCE">
        <w:t xml:space="preserve"> and </w:t>
      </w:r>
      <w:r w:rsidRPr="00B50FCE">
        <w:t xml:space="preserve">upfitters – who represent 50% of Stellantis commercial vehicle sales </w:t>
      </w:r>
      <w:r w:rsidR="00464290" w:rsidRPr="00B50FCE">
        <w:t xml:space="preserve">– </w:t>
      </w:r>
      <w:r w:rsidR="00DF1CAE" w:rsidRPr="00B50FCE">
        <w:t xml:space="preserve">with </w:t>
      </w:r>
      <w:r w:rsidR="00753B9F" w:rsidRPr="00B50FCE">
        <w:t xml:space="preserve">customers, </w:t>
      </w:r>
      <w:proofErr w:type="gramStart"/>
      <w:r w:rsidRPr="00B50FCE">
        <w:t>retailers</w:t>
      </w:r>
      <w:proofErr w:type="gramEnd"/>
      <w:r w:rsidRPr="00B50FCE">
        <w:t xml:space="preserve"> and </w:t>
      </w:r>
      <w:r w:rsidR="4F833D2F" w:rsidRPr="00B50FCE">
        <w:t xml:space="preserve">the </w:t>
      </w:r>
      <w:r w:rsidRPr="00B50FCE">
        <w:t xml:space="preserve">manufacturer in a </w:t>
      </w:r>
      <w:r w:rsidR="00DF1CAE" w:rsidRPr="00B50FCE">
        <w:t xml:space="preserve">seamless </w:t>
      </w:r>
      <w:r w:rsidR="00CC5CC5" w:rsidRPr="00B50FCE">
        <w:t xml:space="preserve">digital </w:t>
      </w:r>
      <w:r w:rsidR="00722743" w:rsidRPr="00B50FCE">
        <w:t>customer journey</w:t>
      </w:r>
      <w:r w:rsidRPr="00B50FCE">
        <w:t xml:space="preserve"> </w:t>
      </w:r>
      <w:r w:rsidR="00464290" w:rsidRPr="00B50FCE">
        <w:t xml:space="preserve">to </w:t>
      </w:r>
      <w:r w:rsidR="6570F292" w:rsidRPr="00B50FCE">
        <w:t xml:space="preserve">reduce production and delivery lead times. The integrated approach includes </w:t>
      </w:r>
      <w:r w:rsidRPr="00B50FCE">
        <w:t xml:space="preserve">giving </w:t>
      </w:r>
      <w:r w:rsidR="6570F292" w:rsidRPr="00B50FCE">
        <w:t xml:space="preserve">converters and upfitters shared access to </w:t>
      </w:r>
      <w:r w:rsidR="00464290" w:rsidRPr="00B50FCE">
        <w:t xml:space="preserve">a fully </w:t>
      </w:r>
      <w:r w:rsidR="6570F292" w:rsidRPr="00B50FCE">
        <w:t>digital</w:t>
      </w:r>
      <w:r w:rsidR="00464290" w:rsidRPr="00B50FCE">
        <w:t xml:space="preserve"> ecosystem</w:t>
      </w:r>
      <w:r w:rsidR="6570F292" w:rsidRPr="00B50FCE">
        <w:t>.</w:t>
      </w:r>
      <w:r w:rsidRPr="00B50FCE">
        <w:t xml:space="preserve"> </w:t>
      </w:r>
      <w:r w:rsidR="00DF1CAE" w:rsidRPr="00B50FCE">
        <w:t>To electrify conve</w:t>
      </w:r>
      <w:r w:rsidR="00E64DF7" w:rsidRPr="00B50FCE">
        <w:t>rs</w:t>
      </w:r>
      <w:r w:rsidR="00DF1CAE" w:rsidRPr="00B50FCE">
        <w:t>ions, c</w:t>
      </w:r>
      <w:r w:rsidR="00753B9F" w:rsidRPr="00B50FCE">
        <w:t>onverters</w:t>
      </w:r>
      <w:r w:rsidRPr="00B50FCE">
        <w:t xml:space="preserve"> and upfitters </w:t>
      </w:r>
      <w:r w:rsidR="00753B9F" w:rsidRPr="00B50FCE">
        <w:t>will also take advantage of the new e-Power Take Off (</w:t>
      </w:r>
      <w:proofErr w:type="spellStart"/>
      <w:r w:rsidR="00753B9F" w:rsidRPr="00B50FCE">
        <w:t>ePTO</w:t>
      </w:r>
      <w:proofErr w:type="spellEnd"/>
      <w:r w:rsidR="00753B9F" w:rsidRPr="00B50FCE">
        <w:t>) innovation</w:t>
      </w:r>
      <w:r w:rsidR="00CD6BCC" w:rsidRPr="00B50FCE">
        <w:t>,</w:t>
      </w:r>
      <w:r w:rsidR="00753B9F" w:rsidRPr="00B50FCE">
        <w:t xml:space="preserve"> </w:t>
      </w:r>
      <w:r w:rsidR="00CC5CC5" w:rsidRPr="00B50FCE">
        <w:t>which uses the installed energy of the vehicle instead of adding additional batteries</w:t>
      </w:r>
      <w:r w:rsidR="00753B9F" w:rsidRPr="00B50FCE">
        <w:t>.</w:t>
      </w:r>
    </w:p>
    <w:p w14:paraId="175D21DB" w14:textId="77777777" w:rsidR="00CD6BCC" w:rsidRPr="00B50FCE" w:rsidRDefault="00CD6BCC" w:rsidP="00B50FCE">
      <w:pPr>
        <w:pStyle w:val="SDatePlace"/>
        <w:spacing w:after="0"/>
        <w:jc w:val="both"/>
      </w:pPr>
    </w:p>
    <w:p w14:paraId="0255B575" w14:textId="34C62236" w:rsidR="00FA291D" w:rsidRPr="00B50FCE" w:rsidRDefault="1BC8E8D9" w:rsidP="00CD6BCC">
      <w:pPr>
        <w:pStyle w:val="SDatePlace"/>
        <w:spacing w:after="0"/>
        <w:jc w:val="both"/>
      </w:pPr>
      <w:r w:rsidRPr="00B50FCE">
        <w:t>With a target of €5 billion in service</w:t>
      </w:r>
      <w:r w:rsidR="1855CA2B" w:rsidRPr="00B50FCE">
        <w:t>s</w:t>
      </w:r>
      <w:r w:rsidRPr="00B50FCE">
        <w:t xml:space="preserve"> revenue </w:t>
      </w:r>
      <w:r w:rsidR="219239F7" w:rsidRPr="00B50FCE">
        <w:t xml:space="preserve">as one of seven accretive businesses in </w:t>
      </w:r>
      <w:r w:rsidR="4592573C" w:rsidRPr="00B50FCE">
        <w:t xml:space="preserve">the </w:t>
      </w:r>
      <w:r w:rsidR="219239F7" w:rsidRPr="00B50FCE">
        <w:t>Dare Forward 2030 strategic plan</w:t>
      </w:r>
      <w:r w:rsidRPr="00B50FCE">
        <w:t xml:space="preserve">, Stellantis will have </w:t>
      </w:r>
      <w:r w:rsidR="3963DDE8" w:rsidRPr="00B50FCE">
        <w:t xml:space="preserve">100% of </w:t>
      </w:r>
      <w:r w:rsidRPr="00B50FCE">
        <w:t xml:space="preserve">its </w:t>
      </w:r>
      <w:r w:rsidR="2F363A8C" w:rsidRPr="00B50FCE">
        <w:t xml:space="preserve">new </w:t>
      </w:r>
      <w:r w:rsidR="3963DDE8" w:rsidRPr="00B50FCE">
        <w:t xml:space="preserve">vans and pickups </w:t>
      </w:r>
      <w:r w:rsidR="00CC5CC5" w:rsidRPr="00B50FCE">
        <w:t>connected</w:t>
      </w:r>
      <w:r w:rsidR="00FD6BB4" w:rsidRPr="00B50FCE">
        <w:t xml:space="preserve"> </w:t>
      </w:r>
      <w:r w:rsidRPr="00B50FCE">
        <w:t xml:space="preserve">by the end of </w:t>
      </w:r>
      <w:r w:rsidR="3963DDE8" w:rsidRPr="00B50FCE">
        <w:t>2023</w:t>
      </w:r>
      <w:r w:rsidR="15417489" w:rsidRPr="00B50FCE">
        <w:t xml:space="preserve"> and over-the-air updates </w:t>
      </w:r>
      <w:r w:rsidR="5371C86C" w:rsidRPr="00B50FCE">
        <w:t>from 2026 onward.</w:t>
      </w:r>
      <w:r w:rsidRPr="00B50FCE">
        <w:t xml:space="preserve"> Th</w:t>
      </w:r>
      <w:r w:rsidR="00B15836" w:rsidRPr="00B50FCE">
        <w:t>is</w:t>
      </w:r>
      <w:r w:rsidRPr="00B50FCE">
        <w:t xml:space="preserve"> </w:t>
      </w:r>
      <w:r w:rsidR="00DB2497" w:rsidRPr="00B50FCE">
        <w:t xml:space="preserve">updated capability and </w:t>
      </w:r>
      <w:r w:rsidRPr="00B50FCE">
        <w:t>connectivity enable</w:t>
      </w:r>
      <w:r w:rsidR="3963DDE8" w:rsidRPr="00B50FCE">
        <w:t xml:space="preserve"> new services packs</w:t>
      </w:r>
      <w:r w:rsidR="3788329C" w:rsidRPr="00B50FCE">
        <w:t xml:space="preserve">, </w:t>
      </w:r>
      <w:r w:rsidR="008C573D" w:rsidRPr="00B50FCE">
        <w:t>focused on business continuity and efficiency</w:t>
      </w:r>
      <w:r w:rsidR="00FD6BB4" w:rsidRPr="00B50FCE">
        <w:t>, with the final goal to reduce fleet downtime and total cost of ownershi</w:t>
      </w:r>
      <w:r w:rsidR="00682EE3" w:rsidRPr="00B50FCE">
        <w:t>p</w:t>
      </w:r>
      <w:r w:rsidR="00234666" w:rsidRPr="00B50FCE">
        <w:t>. Packs will offer services</w:t>
      </w:r>
      <w:r w:rsidR="00FD6BB4" w:rsidRPr="00B50FCE">
        <w:t xml:space="preserve"> such as </w:t>
      </w:r>
      <w:r w:rsidR="008C573D" w:rsidRPr="00B50FCE">
        <w:t>digital maintenance monitoring</w:t>
      </w:r>
      <w:r w:rsidR="00B15836" w:rsidRPr="00B50FCE">
        <w:t>,</w:t>
      </w:r>
      <w:r w:rsidR="008C573D" w:rsidRPr="00B50FCE">
        <w:t xml:space="preserve"> eco-drive coaching</w:t>
      </w:r>
      <w:r w:rsidR="00331BC4" w:rsidRPr="00B50FCE">
        <w:t>, task management</w:t>
      </w:r>
      <w:r w:rsidR="008C573D" w:rsidRPr="00B50FCE">
        <w:t xml:space="preserve"> and charge management software to optimize EV fleet</w:t>
      </w:r>
      <w:r w:rsidR="00DF1CAE" w:rsidRPr="00B50FCE">
        <w:t>s</w:t>
      </w:r>
      <w:r w:rsidR="00234666" w:rsidRPr="00B50FCE">
        <w:t>,</w:t>
      </w:r>
      <w:r w:rsidR="008C573D" w:rsidRPr="00B50FCE">
        <w:t xml:space="preserve"> </w:t>
      </w:r>
      <w:r w:rsidR="00234666" w:rsidRPr="00B50FCE">
        <w:t>and</w:t>
      </w:r>
      <w:r w:rsidR="008C573D" w:rsidRPr="00B50FCE">
        <w:t xml:space="preserve"> real-time driver alerts</w:t>
      </w:r>
      <w:r w:rsidR="00FD6BB4" w:rsidRPr="00B50FCE">
        <w:t>.</w:t>
      </w:r>
    </w:p>
    <w:p w14:paraId="301B502E" w14:textId="77777777" w:rsidR="00CD6BCC" w:rsidRPr="00B50FCE" w:rsidRDefault="00CD6BCC" w:rsidP="00B50FCE">
      <w:pPr>
        <w:pStyle w:val="SDatePlace"/>
        <w:spacing w:after="0"/>
        <w:jc w:val="both"/>
      </w:pPr>
    </w:p>
    <w:p w14:paraId="1A4E699D" w14:textId="28C56ECB" w:rsidR="00AD1A5C" w:rsidRDefault="00AD1A5C" w:rsidP="00B50FCE">
      <w:pPr>
        <w:pStyle w:val="SDatePlace"/>
        <w:spacing w:after="0"/>
        <w:jc w:val="both"/>
      </w:pPr>
      <w:r w:rsidRPr="00B50FCE">
        <w:t xml:space="preserve">“The renewal of the entire Stellantis van range, </w:t>
      </w:r>
      <w:r w:rsidR="00B36D66" w:rsidRPr="00B50FCE">
        <w:t xml:space="preserve">based </w:t>
      </w:r>
      <w:r w:rsidRPr="00B50FCE">
        <w:t xml:space="preserve">on second generation electric offers, along with </w:t>
      </w:r>
      <w:r w:rsidR="00B36D66" w:rsidRPr="00B50FCE">
        <w:t xml:space="preserve">the </w:t>
      </w:r>
      <w:r w:rsidRPr="00B50FCE">
        <w:t xml:space="preserve">electrification of four pickups from 2024 onwards, are at the heart of the </w:t>
      </w:r>
      <w:r w:rsidR="00CD6BCC" w:rsidRPr="00B50FCE">
        <w:t>‘</w:t>
      </w:r>
      <w:r w:rsidRPr="00B50FCE">
        <w:t>Pro One</w:t>
      </w:r>
      <w:r w:rsidR="00CD6BCC" w:rsidRPr="00B50FCE">
        <w:t>’</w:t>
      </w:r>
      <w:r w:rsidRPr="00B50FCE">
        <w:t xml:space="preserve"> project based on </w:t>
      </w:r>
      <w:r w:rsidR="00B36D66" w:rsidRPr="00B50FCE">
        <w:t xml:space="preserve">a </w:t>
      </w:r>
      <w:r w:rsidRPr="00B50FCE">
        <w:t>360</w:t>
      </w:r>
      <w:r w:rsidR="00B36D66" w:rsidRPr="00B50FCE">
        <w:t>-degree</w:t>
      </w:r>
      <w:r w:rsidRPr="00B50FCE">
        <w:t xml:space="preserve">, customer-centric </w:t>
      </w:r>
      <w:r w:rsidR="00CD6BCC" w:rsidRPr="00B50FCE">
        <w:t>approach,</w:t>
      </w:r>
      <w:r w:rsidRPr="00B50FCE">
        <w:t xml:space="preserve"> and ambition to reinforce </w:t>
      </w:r>
      <w:r w:rsidR="00B36D66" w:rsidRPr="00B50FCE">
        <w:t>our</w:t>
      </w:r>
      <w:r w:rsidRPr="00B50FCE">
        <w:t xml:space="preserve"> international leadership </w:t>
      </w:r>
      <w:r w:rsidR="00B36D66" w:rsidRPr="00B50FCE">
        <w:t>in c</w:t>
      </w:r>
      <w:r w:rsidRPr="00B50FCE">
        <w:t xml:space="preserve">ommercial </w:t>
      </w:r>
      <w:r w:rsidR="00B36D66" w:rsidRPr="00B50FCE">
        <w:t>v</w:t>
      </w:r>
      <w:r w:rsidRPr="00B50FCE">
        <w:t>ehicles,” said Xavier Peugeot, Senior Vice President of Stellantis Commercial Vehicles Business Unit.</w:t>
      </w:r>
    </w:p>
    <w:p w14:paraId="39381B38" w14:textId="77777777" w:rsidR="00B50FCE" w:rsidRDefault="00B50FCE" w:rsidP="00B50FCE">
      <w:pPr>
        <w:pStyle w:val="SDatePlace"/>
        <w:spacing w:after="0"/>
        <w:jc w:val="both"/>
      </w:pPr>
    </w:p>
    <w:p w14:paraId="3A8184D4" w14:textId="33009571" w:rsidR="000D743A" w:rsidRPr="000507BC" w:rsidRDefault="00682EE3" w:rsidP="00366AE1">
      <w:pPr>
        <w:pStyle w:val="SDatePlace"/>
        <w:jc w:val="center"/>
      </w:pPr>
      <w:r>
        <w:t># # #</w:t>
      </w:r>
    </w:p>
    <w:p w14:paraId="119ACC63" w14:textId="613C4054" w:rsidR="13A13788" w:rsidRPr="003F2839" w:rsidRDefault="0077825A" w:rsidP="00F27D88">
      <w:pPr>
        <w:pStyle w:val="SSubtitle"/>
        <w:spacing w:line="259" w:lineRule="auto"/>
        <w:rPr>
          <w:lang w:val="en-US"/>
        </w:rPr>
      </w:pPr>
      <w:r w:rsidRPr="003F2839">
        <w:rPr>
          <w:lang w:val="en-US"/>
        </w:rPr>
        <w:lastRenderedPageBreak/>
        <w:t>About Stellantis Pro One</w:t>
      </w:r>
    </w:p>
    <w:p w14:paraId="5AA80B08" w14:textId="28FE7347" w:rsidR="13A13788" w:rsidRDefault="039EFC65" w:rsidP="00F27D88">
      <w:pPr>
        <w:pStyle w:val="SDatePlace"/>
        <w:jc w:val="both"/>
      </w:pPr>
      <w:r w:rsidRPr="00366AE1">
        <w:rPr>
          <w:i/>
          <w:iCs/>
        </w:rPr>
        <w:t xml:space="preserve">Stellantis Pro One </w:t>
      </w:r>
      <w:r w:rsidR="13A13788" w:rsidRPr="00366AE1">
        <w:rPr>
          <w:i/>
          <w:iCs/>
        </w:rPr>
        <w:t>is dedicated to leading the global commercial vehicle market with the most efficient portfolio of products</w:t>
      </w:r>
      <w:r w:rsidR="002574F4" w:rsidRPr="00366AE1">
        <w:rPr>
          <w:i/>
          <w:iCs/>
        </w:rPr>
        <w:t>, 20</w:t>
      </w:r>
      <w:r w:rsidR="00234666" w:rsidRPr="00366AE1">
        <w:rPr>
          <w:i/>
          <w:iCs/>
        </w:rPr>
        <w:t>,</w:t>
      </w:r>
      <w:r w:rsidR="002574F4" w:rsidRPr="00366AE1">
        <w:rPr>
          <w:i/>
          <w:iCs/>
        </w:rPr>
        <w:t xml:space="preserve">000 dedicated touch </w:t>
      </w:r>
      <w:proofErr w:type="gramStart"/>
      <w:r w:rsidR="002574F4" w:rsidRPr="00366AE1">
        <w:rPr>
          <w:i/>
          <w:iCs/>
        </w:rPr>
        <w:t>points</w:t>
      </w:r>
      <w:proofErr w:type="gramEnd"/>
      <w:r w:rsidR="13A13788" w:rsidRPr="00366AE1">
        <w:rPr>
          <w:i/>
          <w:iCs/>
        </w:rPr>
        <w:t xml:space="preserve"> and </w:t>
      </w:r>
      <w:r w:rsidR="002574F4" w:rsidRPr="00366AE1">
        <w:rPr>
          <w:i/>
          <w:iCs/>
        </w:rPr>
        <w:t xml:space="preserve">competitive </w:t>
      </w:r>
      <w:r w:rsidR="13A13788" w:rsidRPr="00366AE1">
        <w:rPr>
          <w:i/>
          <w:iCs/>
        </w:rPr>
        <w:t xml:space="preserve">services, bringing exceptional solutions </w:t>
      </w:r>
      <w:r w:rsidR="00C71D93" w:rsidRPr="00366AE1">
        <w:rPr>
          <w:i/>
          <w:iCs/>
        </w:rPr>
        <w:t xml:space="preserve">from the Citroën, FIAT, Opel, Peugeot, Ram and Vauxhall brands </w:t>
      </w:r>
      <w:r w:rsidR="13A13788" w:rsidRPr="00366AE1">
        <w:rPr>
          <w:i/>
          <w:iCs/>
        </w:rPr>
        <w:t xml:space="preserve">to professional customers. One of seven accretive businesses in the </w:t>
      </w:r>
      <w:hyperlink r:id="rId13">
        <w:r w:rsidR="13641108" w:rsidRPr="00366AE1">
          <w:rPr>
            <w:rStyle w:val="Hyperlink"/>
            <w:i/>
            <w:iCs/>
            <w:u w:val="single"/>
          </w:rPr>
          <w:t>Dare Forward 2030</w:t>
        </w:r>
      </w:hyperlink>
      <w:r w:rsidR="13A13788" w:rsidRPr="00366AE1">
        <w:rPr>
          <w:i/>
          <w:iCs/>
        </w:rPr>
        <w:t xml:space="preserve"> strategic plan, </w:t>
      </w:r>
      <w:r w:rsidR="4635DE5D" w:rsidRPr="00366AE1">
        <w:rPr>
          <w:i/>
          <w:iCs/>
        </w:rPr>
        <w:t xml:space="preserve">Stellantis Pro One </w:t>
      </w:r>
      <w:r w:rsidR="13A13788" w:rsidRPr="00366AE1">
        <w:rPr>
          <w:i/>
          <w:iCs/>
        </w:rPr>
        <w:t xml:space="preserve">targets a doubling of revenues, a 40% electric vehicle mix with battery, </w:t>
      </w:r>
      <w:r w:rsidR="3BDD4B32" w:rsidRPr="00366AE1">
        <w:rPr>
          <w:i/>
          <w:iCs/>
        </w:rPr>
        <w:t xml:space="preserve">hydrogen </w:t>
      </w:r>
      <w:r w:rsidR="13A13788" w:rsidRPr="00366AE1">
        <w:rPr>
          <w:i/>
          <w:iCs/>
        </w:rPr>
        <w:t xml:space="preserve">fuel cell and range-extending propulsion technologies, over-the-air update capabilities for each new vehicle from 2026, a suite of connected services dedicated to improving business customer efficiency, and innovative </w:t>
      </w:r>
      <w:r w:rsidR="13A13788" w:rsidRPr="007F6DD4">
        <w:rPr>
          <w:i/>
          <w:iCs/>
        </w:rPr>
        <w:t>autonomous solutions.</w:t>
      </w:r>
      <w:r w:rsidR="002574F4" w:rsidRPr="007F6DD4">
        <w:rPr>
          <w:i/>
          <w:iCs/>
        </w:rPr>
        <w:t xml:space="preserve"> As such, Stellantis Pro One will strongly contribute to achieve</w:t>
      </w:r>
      <w:r w:rsidR="00DF1CAE" w:rsidRPr="007F6DD4">
        <w:rPr>
          <w:i/>
          <w:iCs/>
        </w:rPr>
        <w:t>ment of</w:t>
      </w:r>
      <w:r w:rsidR="002574F4" w:rsidRPr="007F6DD4">
        <w:rPr>
          <w:i/>
          <w:iCs/>
        </w:rPr>
        <w:t xml:space="preserve"> the Dare Forward 2030 objectives to reach a 100% passenger car BEV sales mix</w:t>
      </w:r>
      <w:r w:rsidR="002574F4" w:rsidRPr="00366AE1">
        <w:rPr>
          <w:i/>
          <w:iCs/>
        </w:rPr>
        <w:t xml:space="preserve"> in Europe and 50% passenger car and light-duty truck BEV sales mix in the United States by 2030. Stellantis Pro One is fully part of the company ambition to become a carbon net zero corporation by 2038, all scopes included, with single-digit percentage compensation of remaining emissions. </w:t>
      </w:r>
    </w:p>
    <w:p w14:paraId="63F0993A" w14:textId="77777777" w:rsidR="00B96799" w:rsidRPr="00B96799" w:rsidRDefault="00B96799" w:rsidP="00B96799">
      <w:pPr>
        <w:pStyle w:val="SSubtitle"/>
        <w:rPr>
          <w:lang w:val="en-US"/>
        </w:rPr>
      </w:pPr>
      <w:r w:rsidRPr="00B96799">
        <w:rPr>
          <w:lang w:val="en-US"/>
        </w:rPr>
        <w:t>About Stellantis</w:t>
      </w:r>
    </w:p>
    <w:p w14:paraId="14CC567E" w14:textId="6D89BDF1" w:rsidR="00B96799" w:rsidRPr="00A14F62" w:rsidRDefault="00FA291D" w:rsidP="00B96799">
      <w:pPr>
        <w:pStyle w:val="STextitalic"/>
      </w:pPr>
      <w:r w:rsidRPr="1889A34F">
        <w:rPr>
          <w:lang w:val="en-US"/>
        </w:rPr>
        <w:t xml:space="preserve">Stellantis </w:t>
      </w:r>
      <w:bookmarkStart w:id="1" w:name="_Int_MwORBk7b"/>
      <w:r w:rsidRPr="1889A34F">
        <w:rPr>
          <w:lang w:val="en-US"/>
        </w:rPr>
        <w:t>N.V</w:t>
      </w:r>
      <w:bookmarkEnd w:id="1"/>
      <w:r w:rsidRPr="1889A34F">
        <w:rPr>
          <w:lang w:val="en-US"/>
        </w:rPr>
        <w:t>. (</w:t>
      </w:r>
      <w:bookmarkStart w:id="2" w:name="_Int_FXqKKFxR"/>
      <w:r w:rsidRPr="1889A34F">
        <w:rPr>
          <w:lang w:val="en-US"/>
        </w:rPr>
        <w:t>NYSE</w:t>
      </w:r>
      <w:bookmarkEnd w:id="2"/>
      <w:r w:rsidRPr="1889A34F">
        <w:rPr>
          <w:lang w:val="en-US"/>
        </w:rPr>
        <w:t xml:space="preserv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w:t>
      </w:r>
      <w:bookmarkStart w:id="3" w:name="_Int_jnggza99"/>
      <w:r w:rsidRPr="1889A34F">
        <w:rPr>
          <w:lang w:val="en-US"/>
        </w:rPr>
        <w:t>DS</w:t>
      </w:r>
      <w:bookmarkEnd w:id="3"/>
      <w:r w:rsidRPr="1889A34F">
        <w:rPr>
          <w:lang w:val="en-US"/>
        </w:rPr>
        <w:t xml:space="preserve">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1E6C1E" w:rsidRPr="006279C9" w14:paraId="5C75A256" w14:textId="77777777" w:rsidTr="1889A34F">
        <w:trPr>
          <w:trHeight w:val="729"/>
        </w:trPr>
        <w:tc>
          <w:tcPr>
            <w:tcW w:w="579" w:type="dxa"/>
            <w:vAlign w:val="center"/>
          </w:tcPr>
          <w:p w14:paraId="7E1EE0BC" w14:textId="63C46FDF" w:rsidR="001E6C1E" w:rsidRPr="006279C9" w:rsidRDefault="007F6DD4" w:rsidP="00362FF5">
            <w:pPr>
              <w:spacing w:after="0"/>
              <w:jc w:val="left"/>
              <w:rPr>
                <w:color w:val="243782" w:themeColor="text2"/>
                <w:sz w:val="22"/>
                <w:szCs w:val="22"/>
              </w:rPr>
            </w:pPr>
            <w:r>
              <w:rPr>
                <w:noProof/>
              </w:rPr>
              <w:drawing>
                <wp:anchor distT="0" distB="0" distL="114300" distR="114300" simplePos="0" relativeHeight="251660291" behindDoc="0" locked="0" layoutInCell="1" allowOverlap="1" wp14:anchorId="0204A651" wp14:editId="73FEE932">
                  <wp:simplePos x="0" y="0"/>
                  <wp:positionH relativeFrom="column">
                    <wp:posOffset>0</wp:posOffset>
                  </wp:positionH>
                  <wp:positionV relativeFrom="paragraph">
                    <wp:posOffset>-156845</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4"/>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01A078A6" w14:textId="77777777" w:rsidR="001E6C1E" w:rsidRPr="006279C9" w:rsidRDefault="001E6C1E" w:rsidP="00362FF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04411E99" w14:textId="77777777" w:rsidR="001E6C1E" w:rsidRPr="006279C9" w:rsidRDefault="001E6C1E" w:rsidP="00362FF5">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1" behindDoc="1" locked="0" layoutInCell="1" allowOverlap="1" wp14:anchorId="2DA5AE66" wp14:editId="48204676">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513F8017" w14:textId="77777777" w:rsidR="001E6C1E" w:rsidRPr="006279C9" w:rsidRDefault="001E6C1E" w:rsidP="00362FF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C21D3A6" w14:textId="77777777" w:rsidR="001E6C1E" w:rsidRPr="006279C9" w:rsidRDefault="001E6C1E" w:rsidP="00362FF5">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2" behindDoc="1" locked="0" layoutInCell="1" allowOverlap="1" wp14:anchorId="193BFAAE" wp14:editId="2D0CA893">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8C14101" w14:textId="77777777" w:rsidR="001E6C1E" w:rsidRPr="006279C9" w:rsidRDefault="001E6C1E" w:rsidP="00362FF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8E77197" w14:textId="77777777" w:rsidR="001E6C1E" w:rsidRPr="006279C9" w:rsidRDefault="001E6C1E" w:rsidP="00362FF5">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3" behindDoc="1" locked="0" layoutInCell="1" allowOverlap="1" wp14:anchorId="59ABCE31" wp14:editId="2F120FE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61FDB0D4" w14:textId="77777777" w:rsidR="001E6C1E" w:rsidRPr="006279C9" w:rsidRDefault="001E6C1E" w:rsidP="00362FF5">
            <w:pPr>
              <w:spacing w:before="120" w:after="0"/>
              <w:jc w:val="left"/>
              <w:rPr>
                <w:color w:val="243782" w:themeColor="text2"/>
                <w:sz w:val="22"/>
                <w:szCs w:val="22"/>
              </w:rPr>
            </w:pPr>
            <w:r w:rsidRPr="006279C9">
              <w:rPr>
                <w:color w:val="243782" w:themeColor="text2"/>
                <w:sz w:val="22"/>
                <w:szCs w:val="22"/>
              </w:rPr>
              <w:t>Stellantis</w:t>
            </w:r>
          </w:p>
        </w:tc>
      </w:tr>
      <w:tr w:rsidR="001E6C1E" w:rsidRPr="00B50FCE" w14:paraId="0E8B9B86" w14:textId="77777777" w:rsidTr="1889A34F">
        <w:tblPrEx>
          <w:tblCellMar>
            <w:right w:w="57" w:type="dxa"/>
          </w:tblCellMar>
        </w:tblPrEx>
        <w:trPr>
          <w:trHeight w:val="2043"/>
        </w:trPr>
        <w:tc>
          <w:tcPr>
            <w:tcW w:w="8364" w:type="dxa"/>
            <w:gridSpan w:val="8"/>
          </w:tcPr>
          <w:p w14:paraId="27E1979C" w14:textId="77777777" w:rsidR="001E6C1E" w:rsidRDefault="001E6C1E" w:rsidP="00362FF5">
            <w:r w:rsidRPr="0086416D">
              <w:rPr>
                <w:noProof/>
                <w:color w:val="2B579A"/>
                <w:shd w:val="clear" w:color="auto" w:fill="E6E6E6"/>
                <w:lang w:val="fr-FR" w:eastAsia="fr-FR"/>
              </w:rPr>
              <mc:AlternateContent>
                <mc:Choice Requires="wps">
                  <w:drawing>
                    <wp:inline distT="0" distB="0" distL="0" distR="0" wp14:anchorId="62F82206" wp14:editId="643E209C">
                      <wp:extent cx="432000" cy="61913"/>
                      <wp:effectExtent l="0" t="0" r="6350" b="0"/>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8C7A608" id="Freeform: Shape 1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1481F166" w14:textId="77777777" w:rsidR="001E6C1E" w:rsidRPr="0085397B" w:rsidRDefault="001E6C1E" w:rsidP="00362FF5">
            <w:pPr>
              <w:pStyle w:val="SContact-Title"/>
            </w:pPr>
            <w:bookmarkStart w:id="4" w:name="_Hlk61784883"/>
            <w:r w:rsidRPr="0085397B">
              <w:t>For more information</w:t>
            </w:r>
            <w:r>
              <w:t>,</w:t>
            </w:r>
            <w:r w:rsidRPr="0085397B">
              <w:t xml:space="preserve"> contact:</w:t>
            </w:r>
          </w:p>
          <w:p w14:paraId="6E94EBA1" w14:textId="77777777" w:rsidR="00F27D88" w:rsidRPr="00366AE1" w:rsidRDefault="00000000" w:rsidP="00F27D88">
            <w:pPr>
              <w:pStyle w:val="SContact-Sendersinfo"/>
              <w:rPr>
                <w:rFonts w:ascii="Encode Sans ExpandedLight" w:hAnsi="Encode Sans ExpandedLight"/>
                <w:sz w:val="20"/>
              </w:rPr>
            </w:pPr>
            <w:sdt>
              <w:sdtPr>
                <w:rPr>
                  <w:sz w:val="20"/>
                </w:rPr>
                <w:id w:val="659812508"/>
                <w:placeholder>
                  <w:docPart w:val="60409CABF38A49AA849E8285530F54AF"/>
                </w:placeholder>
              </w:sdtPr>
              <w:sdtContent>
                <w:sdt>
                  <w:sdtPr>
                    <w:rPr>
                      <w:sz w:val="20"/>
                    </w:rPr>
                    <w:id w:val="1846360346"/>
                    <w:placeholder>
                      <w:docPart w:val="7A3B303A1DBE452BAB0170B6D69CF14D"/>
                    </w:placeholder>
                  </w:sdtPr>
                  <w:sdtContent>
                    <w:proofErr w:type="spellStart"/>
                    <w:r w:rsidR="00F27D88" w:rsidRPr="00366AE1">
                      <w:rPr>
                        <w:sz w:val="20"/>
                      </w:rPr>
                      <w:t>Fernão</w:t>
                    </w:r>
                    <w:proofErr w:type="spellEnd"/>
                    <w:r w:rsidR="00F27D88" w:rsidRPr="00366AE1">
                      <w:rPr>
                        <w:sz w:val="20"/>
                      </w:rPr>
                      <w:t xml:space="preserve"> SILVEIRA</w:t>
                    </w:r>
                  </w:sdtContent>
                </w:sdt>
                <w:r w:rsidR="00F27D88" w:rsidRPr="00366AE1">
                  <w:rPr>
                    <w:sz w:val="20"/>
                  </w:rPr>
                  <w:t xml:space="preserve">  </w:t>
                </w:r>
                <w:sdt>
                  <w:sdtPr>
                    <w:rPr>
                      <w:rFonts w:ascii="Encode Sans ExpandedLight" w:hAnsi="Encode Sans ExpandedLight"/>
                      <w:sz w:val="20"/>
                    </w:rPr>
                    <w:id w:val="-240650138"/>
                    <w:placeholder>
                      <w:docPart w:val="E031B9DD51F94CEC9DB4BFB77D49E540"/>
                    </w:placeholder>
                  </w:sdtPr>
                  <w:sdtContent>
                    <w:r w:rsidR="00F27D88" w:rsidRPr="00366AE1">
                      <w:rPr>
                        <w:rFonts w:ascii="Encode Sans ExpandedLight" w:hAnsi="Encode Sans ExpandedLight"/>
                        <w:sz w:val="20"/>
                      </w:rPr>
                      <w:t>+31 6 43 25 43 41 – fernao.silveira@stellantis.com</w:t>
                    </w:r>
                  </w:sdtContent>
                </w:sdt>
              </w:sdtContent>
            </w:sdt>
          </w:p>
          <w:p w14:paraId="04AF416B" w14:textId="77777777" w:rsidR="00F27D88" w:rsidRPr="003A3F67" w:rsidRDefault="00000000" w:rsidP="00F27D88">
            <w:pPr>
              <w:pStyle w:val="SFooter-Emailwebsite"/>
              <w:rPr>
                <w:lang w:val="it-IT"/>
              </w:rPr>
            </w:pPr>
            <w:sdt>
              <w:sdtPr>
                <w:rPr>
                  <w:sz w:val="20"/>
                </w:rPr>
                <w:id w:val="-589388443"/>
                <w:placeholder>
                  <w:docPart w:val="29467EC27D5A4588B2183774A0B6C243"/>
                </w:placeholder>
              </w:sdtPr>
              <w:sdtContent>
                <w:r w:rsidR="00F27D88" w:rsidRPr="003A3F67">
                  <w:rPr>
                    <w:b/>
                    <w:bCs/>
                    <w:sz w:val="20"/>
                    <w:lang w:val="it-IT"/>
                  </w:rPr>
                  <w:t>Alessandro NARDIZZI</w:t>
                </w:r>
              </w:sdtContent>
            </w:sdt>
            <w:r w:rsidR="00F27D88" w:rsidRPr="003A3F67">
              <w:rPr>
                <w:sz w:val="20"/>
                <w:lang w:val="it-IT"/>
              </w:rPr>
              <w:t xml:space="preserve">  </w:t>
            </w:r>
            <w:sdt>
              <w:sdtPr>
                <w:rPr>
                  <w:sz w:val="20"/>
                </w:rPr>
                <w:id w:val="2071691766"/>
                <w:placeholder>
                  <w:docPart w:val="A3E523CDC7ED4A64BD869160E8121485"/>
                </w:placeholder>
              </w:sdtPr>
              <w:sdtContent>
                <w:r w:rsidR="00F27D88" w:rsidRPr="003A3F67">
                  <w:rPr>
                    <w:sz w:val="20"/>
                    <w:lang w:val="it-IT"/>
                  </w:rPr>
                  <w:t>+39 338 62 39 046 – alessandro.nardizzi@stellantis.com</w:t>
                </w:r>
              </w:sdtContent>
            </w:sdt>
            <w:r w:rsidR="00F27D88" w:rsidRPr="003A3F67">
              <w:rPr>
                <w:lang w:val="it-IT"/>
              </w:rPr>
              <w:t xml:space="preserve"> </w:t>
            </w:r>
          </w:p>
          <w:p w14:paraId="495F8D9D" w14:textId="77777777" w:rsidR="00F27D88" w:rsidRPr="003A3F67" w:rsidRDefault="00F27D88" w:rsidP="00F27D88">
            <w:pPr>
              <w:pStyle w:val="SFooter-Emailwebsite"/>
              <w:rPr>
                <w:lang w:val="it-IT"/>
              </w:rPr>
            </w:pPr>
          </w:p>
          <w:p w14:paraId="731BDA1E" w14:textId="66987FBF" w:rsidR="001E6C1E" w:rsidRPr="003A3F67" w:rsidRDefault="00E51B26" w:rsidP="00F27D88">
            <w:pPr>
              <w:pStyle w:val="SFooter-Emailwebsite"/>
              <w:rPr>
                <w:lang w:val="it-IT"/>
              </w:rPr>
            </w:pPr>
            <w:r w:rsidRPr="003A3F67">
              <w:rPr>
                <w:lang w:val="it-IT"/>
              </w:rPr>
              <w:t>communications@stellantis.com</w:t>
            </w:r>
            <w:r w:rsidR="001E6C1E" w:rsidRPr="003A3F67">
              <w:rPr>
                <w:lang w:val="it-IT"/>
              </w:rPr>
              <w:br/>
            </w:r>
            <w:hyperlink r:id="rId18" w:history="1">
              <w:r w:rsidR="00234666" w:rsidRPr="0066721C">
                <w:rPr>
                  <w:rStyle w:val="Hyperlink"/>
                  <w:lang w:val="it-IT"/>
                </w:rPr>
                <w:t>www.stellantis.com</w:t>
              </w:r>
            </w:hyperlink>
            <w:bookmarkEnd w:id="4"/>
          </w:p>
        </w:tc>
      </w:tr>
    </w:tbl>
    <w:p w14:paraId="42B4E16F" w14:textId="77777777" w:rsidR="00682EE3" w:rsidRDefault="00682EE3">
      <w:pPr>
        <w:spacing w:after="0"/>
        <w:jc w:val="left"/>
        <w:rPr>
          <w:lang w:val="it-IT"/>
        </w:rPr>
      </w:pPr>
      <w:r>
        <w:rPr>
          <w:lang w:val="it-IT"/>
        </w:rPr>
        <w:lastRenderedPageBreak/>
        <w:br w:type="page"/>
      </w:r>
    </w:p>
    <w:p w14:paraId="0473C447" w14:textId="77777777" w:rsidR="00682EE3" w:rsidRPr="00366AE1" w:rsidRDefault="00682EE3" w:rsidP="00682EE3">
      <w:pPr>
        <w:rPr>
          <w:rFonts w:ascii="Arial" w:hAnsi="Arial" w:cs="Arial"/>
          <w:b/>
          <w:bCs/>
          <w:color w:val="243782" w:themeColor="text2"/>
          <w:sz w:val="20"/>
          <w:szCs w:val="20"/>
        </w:rPr>
      </w:pPr>
      <w:r w:rsidRPr="00366AE1">
        <w:rPr>
          <w:rFonts w:ascii="Arial" w:hAnsi="Arial" w:cs="Arial"/>
          <w:b/>
          <w:bCs/>
          <w:color w:val="243782" w:themeColor="text2"/>
          <w:sz w:val="20"/>
          <w:szCs w:val="20"/>
        </w:rPr>
        <w:lastRenderedPageBreak/>
        <w:t>FORWARD-LOOKING STATEMENTS</w:t>
      </w:r>
    </w:p>
    <w:p w14:paraId="683D99A7" w14:textId="77777777" w:rsidR="00682EE3" w:rsidRPr="00366AE1" w:rsidRDefault="00682EE3" w:rsidP="00682EE3">
      <w:pPr>
        <w:spacing w:before="240"/>
        <w:rPr>
          <w:rFonts w:ascii="Arial" w:eastAsia="Encode Sans" w:hAnsi="Arial" w:cs="Arial"/>
          <w:i/>
          <w:sz w:val="20"/>
          <w:szCs w:val="20"/>
        </w:rPr>
      </w:pPr>
      <w:r w:rsidRPr="00366AE1">
        <w:rPr>
          <w:rFonts w:ascii="Arial" w:eastAsia="Encode Sans" w:hAnsi="Arial" w:cs="Arial"/>
          <w:i/>
          <w:sz w:val="20"/>
          <w:szCs w:val="20"/>
        </w:rPr>
        <w:t xml:space="preserve">This communication contains forward-looking statements. </w:t>
      </w:r>
      <w:proofErr w:type="gramStart"/>
      <w:r w:rsidRPr="00366AE1">
        <w:rPr>
          <w:rFonts w:ascii="Arial" w:eastAsia="Encode Sans" w:hAnsi="Arial" w:cs="Arial"/>
          <w:i/>
          <w:sz w:val="20"/>
          <w:szCs w:val="20"/>
        </w:rPr>
        <w:t>In particular, statements</w:t>
      </w:r>
      <w:proofErr w:type="gramEnd"/>
      <w:r w:rsidRPr="00366AE1">
        <w:rPr>
          <w:rFonts w:ascii="Arial" w:eastAsia="Encode Sans" w:hAnsi="Arial" w:cs="Arial"/>
          <w:i/>
          <w:sz w:val="20"/>
          <w:szCs w:val="20"/>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E3C8EE9" w14:textId="77777777" w:rsidR="00682EE3" w:rsidRPr="00366AE1" w:rsidRDefault="00682EE3" w:rsidP="00682EE3">
      <w:pPr>
        <w:spacing w:before="240"/>
        <w:rPr>
          <w:rFonts w:ascii="Arial" w:eastAsia="Encode Sans" w:hAnsi="Arial" w:cs="Arial"/>
          <w:i/>
          <w:sz w:val="20"/>
          <w:szCs w:val="20"/>
        </w:rPr>
      </w:pPr>
      <w:r w:rsidRPr="00366AE1">
        <w:rPr>
          <w:rFonts w:ascii="Arial" w:eastAsia="Encode Sans" w:hAnsi="Arial" w:cs="Arial"/>
          <w:i/>
          <w:sz w:val="20"/>
          <w:szCs w:val="20"/>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1443420F" w14:textId="77777777" w:rsidR="00682EE3" w:rsidRPr="00366AE1" w:rsidRDefault="00682EE3" w:rsidP="00682EE3">
      <w:pPr>
        <w:spacing w:after="0"/>
        <w:jc w:val="left"/>
        <w:rPr>
          <w:sz w:val="28"/>
          <w:szCs w:val="18"/>
        </w:rPr>
      </w:pPr>
      <w:r w:rsidRPr="00366AE1">
        <w:rPr>
          <w:rFonts w:ascii="Arial" w:eastAsia="Encode Sans" w:hAnsi="Arial" w:cs="Arial"/>
          <w:i/>
          <w:sz w:val="20"/>
          <w:szCs w:val="20"/>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734A02E0" w14:textId="77777777" w:rsidR="00682EE3" w:rsidRPr="003005C5" w:rsidRDefault="00682EE3" w:rsidP="00682EE3">
      <w:pPr>
        <w:spacing w:after="0"/>
        <w:jc w:val="left"/>
      </w:pPr>
    </w:p>
    <w:p w14:paraId="5ED72A0C" w14:textId="77777777" w:rsidR="005D2EA9" w:rsidRPr="00366AE1" w:rsidRDefault="005D2EA9" w:rsidP="00100293">
      <w:pPr>
        <w:spacing w:after="0"/>
        <w:jc w:val="left"/>
      </w:pPr>
    </w:p>
    <w:sectPr w:rsidR="005D2EA9" w:rsidRPr="00366AE1" w:rsidSect="005D2EA9">
      <w:footerReference w:type="default" r:id="rId19"/>
      <w:headerReference w:type="first" r:id="rId20"/>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F54AB" w14:textId="77777777" w:rsidR="00234D9F" w:rsidRDefault="00234D9F" w:rsidP="008D3E4C">
      <w:r>
        <w:separator/>
      </w:r>
    </w:p>
  </w:endnote>
  <w:endnote w:type="continuationSeparator" w:id="0">
    <w:p w14:paraId="2D50B511" w14:textId="77777777" w:rsidR="00234D9F" w:rsidRDefault="00234D9F" w:rsidP="008D3E4C">
      <w:r>
        <w:continuationSeparator/>
      </w:r>
    </w:p>
  </w:endnote>
  <w:endnote w:type="continuationNotice" w:id="1">
    <w:p w14:paraId="6B029611" w14:textId="77777777" w:rsidR="00234D9F" w:rsidRDefault="00234D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342E4D6-C1EF-421C-A24B-B1C4C3FE5E60}"/>
    <w:embedBold r:id="rId2" w:fontKey="{C4F1259F-A2C6-41E3-BC18-DF0702090CD6}"/>
    <w:embedItalic r:id="rId3" w:fontKey="{71C1F524-6184-4580-B41D-F58D0C5B6837}"/>
  </w:font>
  <w:font w:name="Courier New">
    <w:panose1 w:val="02070309020205020404"/>
    <w:charset w:val="00"/>
    <w:family w:val="modern"/>
    <w:pitch w:val="fixed"/>
    <w:sig w:usb0="E0002EFF" w:usb1="C0007843" w:usb2="00000009" w:usb3="00000000" w:csb0="000001FF" w:csb1="00000000"/>
  </w:font>
  <w:font w:name="Encode Sans ExpandedSemiBold">
    <w:panose1 w:val="00000000000000000000"/>
    <w:charset w:val="00"/>
    <w:family w:val="auto"/>
    <w:pitch w:val="variable"/>
    <w:sig w:usb0="A00000FF" w:usb1="4000207B" w:usb2="00000000" w:usb3="00000000" w:csb0="00000193" w:csb1="00000000"/>
    <w:embedRegular r:id="rId4" w:fontKey="{EA5B156F-BCF5-4D76-A65D-D991D33DB358}"/>
    <w:embedItalic r:id="rId5" w:fontKey="{905CB467-6E42-40D1-89E0-7CFD523DB626}"/>
  </w:font>
  <w:font w:name="Arial">
    <w:panose1 w:val="020B0604020202020204"/>
    <w:charset w:val="00"/>
    <w:family w:val="swiss"/>
    <w:pitch w:val="variable"/>
    <w:sig w:usb0="E0002EFF" w:usb1="C000785B" w:usb2="00000009" w:usb3="00000000" w:csb0="000001FF" w:csb1="00000000"/>
    <w:embedRegular r:id="rId6" w:fontKey="{7CEEB868-10B6-42F1-8CA0-FFEE698ADE6E}"/>
    <w:embedBold r:id="rId7" w:fontKey="{7D18A62C-69A2-4E53-B7B2-610DA2F73363}"/>
    <w:embedItalic r:id="rId8" w:fontKey="{254C5800-A143-4881-B9DF-CDCFB135F65C}"/>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EB5D"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2E128" w14:textId="77777777" w:rsidR="00234D9F" w:rsidRDefault="00234D9F" w:rsidP="008D3E4C">
      <w:r>
        <w:separator/>
      </w:r>
    </w:p>
  </w:footnote>
  <w:footnote w:type="continuationSeparator" w:id="0">
    <w:p w14:paraId="12E0F574" w14:textId="77777777" w:rsidR="00234D9F" w:rsidRDefault="00234D9F" w:rsidP="008D3E4C">
      <w:r>
        <w:continuationSeparator/>
      </w:r>
    </w:p>
  </w:footnote>
  <w:footnote w:type="continuationNotice" w:id="1">
    <w:p w14:paraId="22ADEF29" w14:textId="77777777" w:rsidR="00234D9F" w:rsidRDefault="00234D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1ECE" w14:textId="62ED376A" w:rsidR="005F2120" w:rsidRDefault="00A33E8D" w:rsidP="008D3E4C">
    <w:pPr>
      <w:pStyle w:val="Header"/>
    </w:pPr>
    <w:r w:rsidRPr="00A33E8D">
      <w:rPr>
        <w:noProof/>
        <w:color w:val="2B579A"/>
        <w:shd w:val="clear" w:color="auto" w:fill="E6E6E6"/>
        <w:lang w:val="fr-FR" w:eastAsia="fr-FR"/>
      </w:rPr>
      <mc:AlternateContent>
        <mc:Choice Requires="wpg">
          <w:drawing>
            <wp:anchor distT="0" distB="0" distL="114300" distR="114300" simplePos="0" relativeHeight="251658240" behindDoc="1" locked="1" layoutInCell="1" allowOverlap="1" wp14:anchorId="2DD1BB17" wp14:editId="758C6E7F">
              <wp:simplePos x="0" y="0"/>
              <wp:positionH relativeFrom="page">
                <wp:posOffset>447675</wp:posOffset>
              </wp:positionH>
              <wp:positionV relativeFrom="page">
                <wp:posOffset>-19050</wp:posOffset>
              </wp:positionV>
              <wp:extent cx="269875" cy="2417445"/>
              <wp:effectExtent l="0" t="0" r="0" b="1905"/>
              <wp:wrapNone/>
              <wp:docPr id="3" name="Group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CB2E9F"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D1BB17" id="Group 3" o:spid="_x0000_s1026" style="position:absolute;margin-left:35.25pt;margin-top:-1.5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02CB2E9F"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682EE3">
      <w:rPr>
        <w:noProof/>
        <w:lang w:val="fr-FR" w:eastAsia="fr-FR"/>
      </w:rPr>
      <w:drawing>
        <wp:inline distT="0" distB="0" distL="0" distR="0" wp14:anchorId="57D90524" wp14:editId="3BA72220">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8IA/8ZYgfyIvqR" int2:id="d3SPef8P">
      <int2:state int2:value="Rejected" int2:type="AugLoop_Text_Critique"/>
    </int2:textHash>
    <int2:textHash int2:hashCode="CU+ZR/UElDOr2L" int2:id="jQkfJSKb">
      <int2:state int2:value="Rejected" int2:type="AugLoop_Text_Critique"/>
    </int2:textHash>
    <int2:textHash int2:hashCode="cyoyFOHR+3/5kT" int2:id="pY6IOlWZ">
      <int2:state int2:value="Rejected" int2:type="AugLoop_Text_Critique"/>
    </int2:textHash>
    <int2:bookmark int2:bookmarkName="_Int_MigmsfM4" int2:invalidationBookmarkName="" int2:hashCode="wGsIeHb4YhHr5Y" int2:id="yLtTNLVZ">
      <int2:state int2:value="Rejected" int2:type="AugLoop_Text_Critique"/>
    </int2:bookmark>
    <int2:bookmark int2:bookmarkName="_Int_FXqKKFxR" int2:invalidationBookmarkName="" int2:hashCode="73i241Yb97LqHJ" int2:id="PhD1CvOB">
      <int2:state int2:value="Rejected" int2:type="AugLoop_Acronyms_AcronymsCritique"/>
    </int2:bookmark>
    <int2:bookmark int2:bookmarkName="_Int_jnggza99" int2:invalidationBookmarkName="" int2:hashCode="LuDS3KKJw+tU9M" int2:id="4mCR5SIz">
      <int2:state int2:value="Rejected" int2:type="AugLoop_Acronyms_AcronymsCritique"/>
    </int2:bookmark>
    <int2:bookmark int2:bookmarkName="_Int_MwORBk7b" int2:invalidationBookmarkName="" int2:hashCode="QT5tynXy6eZsSR" int2:id="eY8IisRV">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55AE3"/>
    <w:multiLevelType w:val="multilevel"/>
    <w:tmpl w:val="078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B67146"/>
    <w:multiLevelType w:val="hybridMultilevel"/>
    <w:tmpl w:val="79CAC256"/>
    <w:lvl w:ilvl="0" w:tplc="783AAA4A">
      <w:start w:val="5"/>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99684A"/>
    <w:multiLevelType w:val="multilevel"/>
    <w:tmpl w:val="6DF2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DA1E25"/>
    <w:multiLevelType w:val="multilevel"/>
    <w:tmpl w:val="48AC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B46707"/>
    <w:multiLevelType w:val="hybridMultilevel"/>
    <w:tmpl w:val="85EC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002F7"/>
    <w:multiLevelType w:val="multilevel"/>
    <w:tmpl w:val="B86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415549"/>
    <w:multiLevelType w:val="multilevel"/>
    <w:tmpl w:val="3BC2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267D03"/>
    <w:multiLevelType w:val="multilevel"/>
    <w:tmpl w:val="4D6A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1F5175"/>
    <w:multiLevelType w:val="multilevel"/>
    <w:tmpl w:val="53AC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2A1D6D"/>
    <w:multiLevelType w:val="multilevel"/>
    <w:tmpl w:val="2890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D414AD"/>
    <w:multiLevelType w:val="multilevel"/>
    <w:tmpl w:val="C14C3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3A5237F"/>
    <w:multiLevelType w:val="multilevel"/>
    <w:tmpl w:val="CE10DE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EAB1C5E"/>
    <w:multiLevelType w:val="hybridMultilevel"/>
    <w:tmpl w:val="ED6E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034FC"/>
    <w:multiLevelType w:val="multilevel"/>
    <w:tmpl w:val="CDBE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F225A3"/>
    <w:multiLevelType w:val="hybridMultilevel"/>
    <w:tmpl w:val="6B4CE0F0"/>
    <w:lvl w:ilvl="0" w:tplc="FFFFFFFF">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B54300"/>
    <w:multiLevelType w:val="multilevel"/>
    <w:tmpl w:val="2658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0970723">
    <w:abstractNumId w:val="8"/>
  </w:num>
  <w:num w:numId="2" w16cid:durableId="1120953291">
    <w:abstractNumId w:val="3"/>
  </w:num>
  <w:num w:numId="3" w16cid:durableId="1420717024">
    <w:abstractNumId w:val="2"/>
  </w:num>
  <w:num w:numId="4" w16cid:durableId="1135180064">
    <w:abstractNumId w:val="1"/>
  </w:num>
  <w:num w:numId="5" w16cid:durableId="1933278564">
    <w:abstractNumId w:val="0"/>
  </w:num>
  <w:num w:numId="6" w16cid:durableId="89936025">
    <w:abstractNumId w:val="9"/>
  </w:num>
  <w:num w:numId="7" w16cid:durableId="1010639389">
    <w:abstractNumId w:val="7"/>
  </w:num>
  <w:num w:numId="8" w16cid:durableId="1957714303">
    <w:abstractNumId w:val="6"/>
  </w:num>
  <w:num w:numId="9" w16cid:durableId="908855107">
    <w:abstractNumId w:val="5"/>
  </w:num>
  <w:num w:numId="10" w16cid:durableId="1959486719">
    <w:abstractNumId w:val="4"/>
  </w:num>
  <w:num w:numId="11" w16cid:durableId="1527254857">
    <w:abstractNumId w:val="24"/>
  </w:num>
  <w:num w:numId="12" w16cid:durableId="166941385">
    <w:abstractNumId w:val="20"/>
  </w:num>
  <w:num w:numId="13" w16cid:durableId="626397023">
    <w:abstractNumId w:val="21"/>
  </w:num>
  <w:num w:numId="14" w16cid:durableId="1175026339">
    <w:abstractNumId w:val="18"/>
  </w:num>
  <w:num w:numId="15" w16cid:durableId="495609330">
    <w:abstractNumId w:val="15"/>
  </w:num>
  <w:num w:numId="16" w16cid:durableId="1237862089">
    <w:abstractNumId w:val="16"/>
  </w:num>
  <w:num w:numId="17" w16cid:durableId="1127896318">
    <w:abstractNumId w:val="10"/>
  </w:num>
  <w:num w:numId="18" w16cid:durableId="1839422423">
    <w:abstractNumId w:val="12"/>
  </w:num>
  <w:num w:numId="19" w16cid:durableId="159083825">
    <w:abstractNumId w:val="23"/>
  </w:num>
  <w:num w:numId="20" w16cid:durableId="1098255592">
    <w:abstractNumId w:val="17"/>
  </w:num>
  <w:num w:numId="21" w16cid:durableId="1538733872">
    <w:abstractNumId w:val="13"/>
  </w:num>
  <w:num w:numId="22" w16cid:durableId="2014918985">
    <w:abstractNumId w:val="25"/>
  </w:num>
  <w:num w:numId="23" w16cid:durableId="1466119824">
    <w:abstractNumId w:val="22"/>
  </w:num>
  <w:num w:numId="24" w16cid:durableId="1891721602">
    <w:abstractNumId w:val="14"/>
  </w:num>
  <w:num w:numId="25" w16cid:durableId="1863324200">
    <w:abstractNumId w:val="11"/>
  </w:num>
  <w:num w:numId="26" w16cid:durableId="20494521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1FFC"/>
    <w:rsid w:val="00004B0D"/>
    <w:rsid w:val="00015B3D"/>
    <w:rsid w:val="00016823"/>
    <w:rsid w:val="000218C6"/>
    <w:rsid w:val="000275D8"/>
    <w:rsid w:val="00027E78"/>
    <w:rsid w:val="000507BC"/>
    <w:rsid w:val="0005726C"/>
    <w:rsid w:val="00087566"/>
    <w:rsid w:val="00091C32"/>
    <w:rsid w:val="00091CC5"/>
    <w:rsid w:val="00093482"/>
    <w:rsid w:val="000A70FA"/>
    <w:rsid w:val="000B3D23"/>
    <w:rsid w:val="000B6315"/>
    <w:rsid w:val="000C55A1"/>
    <w:rsid w:val="000D743A"/>
    <w:rsid w:val="000D74D8"/>
    <w:rsid w:val="000E5E42"/>
    <w:rsid w:val="00100293"/>
    <w:rsid w:val="00117050"/>
    <w:rsid w:val="00126E5A"/>
    <w:rsid w:val="00146F90"/>
    <w:rsid w:val="00150AD4"/>
    <w:rsid w:val="00164CC8"/>
    <w:rsid w:val="00170FBD"/>
    <w:rsid w:val="0017376A"/>
    <w:rsid w:val="00194B9B"/>
    <w:rsid w:val="001A3BD8"/>
    <w:rsid w:val="001A5FD5"/>
    <w:rsid w:val="001B591C"/>
    <w:rsid w:val="001B6DD9"/>
    <w:rsid w:val="001C6567"/>
    <w:rsid w:val="001C7280"/>
    <w:rsid w:val="001D10B3"/>
    <w:rsid w:val="001E6C1E"/>
    <w:rsid w:val="001F1097"/>
    <w:rsid w:val="001F4703"/>
    <w:rsid w:val="001F7F89"/>
    <w:rsid w:val="002108F9"/>
    <w:rsid w:val="00215BBF"/>
    <w:rsid w:val="00223629"/>
    <w:rsid w:val="00223EDD"/>
    <w:rsid w:val="0022588D"/>
    <w:rsid w:val="00234666"/>
    <w:rsid w:val="00234D9F"/>
    <w:rsid w:val="0023542B"/>
    <w:rsid w:val="00242220"/>
    <w:rsid w:val="002479FD"/>
    <w:rsid w:val="00255F20"/>
    <w:rsid w:val="002574F4"/>
    <w:rsid w:val="00257BA5"/>
    <w:rsid w:val="0026670C"/>
    <w:rsid w:val="002668A3"/>
    <w:rsid w:val="00280232"/>
    <w:rsid w:val="002836DD"/>
    <w:rsid w:val="00293E0C"/>
    <w:rsid w:val="002969C6"/>
    <w:rsid w:val="0029757F"/>
    <w:rsid w:val="002B4A6C"/>
    <w:rsid w:val="002B763E"/>
    <w:rsid w:val="002C08B6"/>
    <w:rsid w:val="002C508D"/>
    <w:rsid w:val="002C53D1"/>
    <w:rsid w:val="002C701C"/>
    <w:rsid w:val="002E4B19"/>
    <w:rsid w:val="002E7FD8"/>
    <w:rsid w:val="002F0903"/>
    <w:rsid w:val="002F1D31"/>
    <w:rsid w:val="00304873"/>
    <w:rsid w:val="00331482"/>
    <w:rsid w:val="00331BC4"/>
    <w:rsid w:val="00335986"/>
    <w:rsid w:val="00335FA3"/>
    <w:rsid w:val="00351E0D"/>
    <w:rsid w:val="00362FF5"/>
    <w:rsid w:val="00366AE1"/>
    <w:rsid w:val="00373192"/>
    <w:rsid w:val="00377D42"/>
    <w:rsid w:val="003864AD"/>
    <w:rsid w:val="003A3F67"/>
    <w:rsid w:val="003B102F"/>
    <w:rsid w:val="003C5C8E"/>
    <w:rsid w:val="003C6185"/>
    <w:rsid w:val="003E2015"/>
    <w:rsid w:val="003E2B2C"/>
    <w:rsid w:val="003E68CC"/>
    <w:rsid w:val="003E727D"/>
    <w:rsid w:val="003F2839"/>
    <w:rsid w:val="004022B4"/>
    <w:rsid w:val="00412EFB"/>
    <w:rsid w:val="00416D60"/>
    <w:rsid w:val="00425677"/>
    <w:rsid w:val="00427ABE"/>
    <w:rsid w:val="00430817"/>
    <w:rsid w:val="00433EDD"/>
    <w:rsid w:val="0044219E"/>
    <w:rsid w:val="00446209"/>
    <w:rsid w:val="0045216F"/>
    <w:rsid w:val="004532D9"/>
    <w:rsid w:val="00464290"/>
    <w:rsid w:val="00466D77"/>
    <w:rsid w:val="00492EA7"/>
    <w:rsid w:val="00493C63"/>
    <w:rsid w:val="004B507C"/>
    <w:rsid w:val="004C46F5"/>
    <w:rsid w:val="004C5AD8"/>
    <w:rsid w:val="004D61EA"/>
    <w:rsid w:val="004E5FA0"/>
    <w:rsid w:val="00506C79"/>
    <w:rsid w:val="00507B5A"/>
    <w:rsid w:val="005151CD"/>
    <w:rsid w:val="0053716E"/>
    <w:rsid w:val="00541AD3"/>
    <w:rsid w:val="00541D9C"/>
    <w:rsid w:val="00544345"/>
    <w:rsid w:val="00550C67"/>
    <w:rsid w:val="0055479C"/>
    <w:rsid w:val="005560B8"/>
    <w:rsid w:val="00562D3D"/>
    <w:rsid w:val="0056463D"/>
    <w:rsid w:val="00575DB9"/>
    <w:rsid w:val="005801F0"/>
    <w:rsid w:val="00582708"/>
    <w:rsid w:val="00586134"/>
    <w:rsid w:val="0059213B"/>
    <w:rsid w:val="0059662B"/>
    <w:rsid w:val="005A1378"/>
    <w:rsid w:val="005A5851"/>
    <w:rsid w:val="005B024F"/>
    <w:rsid w:val="005C775F"/>
    <w:rsid w:val="005D0E7B"/>
    <w:rsid w:val="005D2EA9"/>
    <w:rsid w:val="005E59C4"/>
    <w:rsid w:val="005F2120"/>
    <w:rsid w:val="00613A3C"/>
    <w:rsid w:val="00614974"/>
    <w:rsid w:val="0061682B"/>
    <w:rsid w:val="00616DED"/>
    <w:rsid w:val="006174F1"/>
    <w:rsid w:val="006236CD"/>
    <w:rsid w:val="00624F7E"/>
    <w:rsid w:val="00630EE3"/>
    <w:rsid w:val="00633A7D"/>
    <w:rsid w:val="00646166"/>
    <w:rsid w:val="00655A10"/>
    <w:rsid w:val="00657787"/>
    <w:rsid w:val="0066470D"/>
    <w:rsid w:val="0066697A"/>
    <w:rsid w:val="006711C0"/>
    <w:rsid w:val="006769C9"/>
    <w:rsid w:val="00680AEB"/>
    <w:rsid w:val="00682310"/>
    <w:rsid w:val="00682EE3"/>
    <w:rsid w:val="006B5C7E"/>
    <w:rsid w:val="006C1391"/>
    <w:rsid w:val="006C6F15"/>
    <w:rsid w:val="006D5177"/>
    <w:rsid w:val="006E1A91"/>
    <w:rsid w:val="006E27BF"/>
    <w:rsid w:val="006F7F88"/>
    <w:rsid w:val="007054E7"/>
    <w:rsid w:val="00710865"/>
    <w:rsid w:val="00722743"/>
    <w:rsid w:val="00735A82"/>
    <w:rsid w:val="00736510"/>
    <w:rsid w:val="0074204B"/>
    <w:rsid w:val="00752C48"/>
    <w:rsid w:val="00753B9F"/>
    <w:rsid w:val="0075427D"/>
    <w:rsid w:val="00760CFA"/>
    <w:rsid w:val="00762129"/>
    <w:rsid w:val="00766EEA"/>
    <w:rsid w:val="00774D2C"/>
    <w:rsid w:val="00775ED1"/>
    <w:rsid w:val="0077825A"/>
    <w:rsid w:val="00793A50"/>
    <w:rsid w:val="00794C4D"/>
    <w:rsid w:val="007A46E2"/>
    <w:rsid w:val="007B6B61"/>
    <w:rsid w:val="007C2D9A"/>
    <w:rsid w:val="007C46C2"/>
    <w:rsid w:val="007E317D"/>
    <w:rsid w:val="007F01D5"/>
    <w:rsid w:val="007F171F"/>
    <w:rsid w:val="007F3BCD"/>
    <w:rsid w:val="007F3E98"/>
    <w:rsid w:val="007F6DD4"/>
    <w:rsid w:val="0080313B"/>
    <w:rsid w:val="00805FAA"/>
    <w:rsid w:val="008124BD"/>
    <w:rsid w:val="0081277B"/>
    <w:rsid w:val="00815B14"/>
    <w:rsid w:val="00844956"/>
    <w:rsid w:val="00846CC0"/>
    <w:rsid w:val="008535C7"/>
    <w:rsid w:val="0085777E"/>
    <w:rsid w:val="0086416D"/>
    <w:rsid w:val="00877117"/>
    <w:rsid w:val="00880560"/>
    <w:rsid w:val="008B4CD5"/>
    <w:rsid w:val="008B718E"/>
    <w:rsid w:val="008C573D"/>
    <w:rsid w:val="008D3E4C"/>
    <w:rsid w:val="008E3ABE"/>
    <w:rsid w:val="008F0F07"/>
    <w:rsid w:val="008F2A13"/>
    <w:rsid w:val="008F66BD"/>
    <w:rsid w:val="008F76FF"/>
    <w:rsid w:val="009036C6"/>
    <w:rsid w:val="00950525"/>
    <w:rsid w:val="009508C0"/>
    <w:rsid w:val="00952224"/>
    <w:rsid w:val="009526C0"/>
    <w:rsid w:val="00957876"/>
    <w:rsid w:val="00992BE1"/>
    <w:rsid w:val="009968C5"/>
    <w:rsid w:val="009A12F3"/>
    <w:rsid w:val="009A23AB"/>
    <w:rsid w:val="009C33F1"/>
    <w:rsid w:val="009D0F81"/>
    <w:rsid w:val="009D180E"/>
    <w:rsid w:val="009D79F4"/>
    <w:rsid w:val="009E3963"/>
    <w:rsid w:val="009F28BB"/>
    <w:rsid w:val="009F67F1"/>
    <w:rsid w:val="00A018D8"/>
    <w:rsid w:val="00A0245A"/>
    <w:rsid w:val="00A1478A"/>
    <w:rsid w:val="00A26569"/>
    <w:rsid w:val="00A33E8D"/>
    <w:rsid w:val="00A5297B"/>
    <w:rsid w:val="00A73075"/>
    <w:rsid w:val="00A748DE"/>
    <w:rsid w:val="00A810BA"/>
    <w:rsid w:val="00A87390"/>
    <w:rsid w:val="00A921AE"/>
    <w:rsid w:val="00AB5CC6"/>
    <w:rsid w:val="00AC6307"/>
    <w:rsid w:val="00AC761D"/>
    <w:rsid w:val="00AD09AE"/>
    <w:rsid w:val="00AD1A5C"/>
    <w:rsid w:val="00B057CB"/>
    <w:rsid w:val="00B11C39"/>
    <w:rsid w:val="00B15836"/>
    <w:rsid w:val="00B21817"/>
    <w:rsid w:val="00B23AAD"/>
    <w:rsid w:val="00B30351"/>
    <w:rsid w:val="00B32F4C"/>
    <w:rsid w:val="00B36D66"/>
    <w:rsid w:val="00B50FCE"/>
    <w:rsid w:val="00B6181D"/>
    <w:rsid w:val="00B64F18"/>
    <w:rsid w:val="00B66089"/>
    <w:rsid w:val="00B7140D"/>
    <w:rsid w:val="00B77B07"/>
    <w:rsid w:val="00B92FB1"/>
    <w:rsid w:val="00B96799"/>
    <w:rsid w:val="00BB7DC1"/>
    <w:rsid w:val="00BC1F42"/>
    <w:rsid w:val="00BD43C3"/>
    <w:rsid w:val="00BD7D47"/>
    <w:rsid w:val="00BE3DF0"/>
    <w:rsid w:val="00BF462A"/>
    <w:rsid w:val="00C01FA8"/>
    <w:rsid w:val="00C0321D"/>
    <w:rsid w:val="00C10E75"/>
    <w:rsid w:val="00C12B6F"/>
    <w:rsid w:val="00C21B90"/>
    <w:rsid w:val="00C2231A"/>
    <w:rsid w:val="00C226B8"/>
    <w:rsid w:val="00C245E7"/>
    <w:rsid w:val="00C31F14"/>
    <w:rsid w:val="00C363C0"/>
    <w:rsid w:val="00C40085"/>
    <w:rsid w:val="00C60A64"/>
    <w:rsid w:val="00C65211"/>
    <w:rsid w:val="00C70E41"/>
    <w:rsid w:val="00C71D93"/>
    <w:rsid w:val="00C814CD"/>
    <w:rsid w:val="00C82C16"/>
    <w:rsid w:val="00C91E98"/>
    <w:rsid w:val="00C93463"/>
    <w:rsid w:val="00C97693"/>
    <w:rsid w:val="00CA0C41"/>
    <w:rsid w:val="00CA31D0"/>
    <w:rsid w:val="00CC5CC5"/>
    <w:rsid w:val="00CD6BCC"/>
    <w:rsid w:val="00D0485C"/>
    <w:rsid w:val="00D049E7"/>
    <w:rsid w:val="00D115C3"/>
    <w:rsid w:val="00D147EC"/>
    <w:rsid w:val="00D265B3"/>
    <w:rsid w:val="00D265D9"/>
    <w:rsid w:val="00D31A88"/>
    <w:rsid w:val="00D31F30"/>
    <w:rsid w:val="00D33FDB"/>
    <w:rsid w:val="00D43A60"/>
    <w:rsid w:val="00D5456A"/>
    <w:rsid w:val="00D54C2A"/>
    <w:rsid w:val="00D566B0"/>
    <w:rsid w:val="00D56D0A"/>
    <w:rsid w:val="00D716A5"/>
    <w:rsid w:val="00D814DF"/>
    <w:rsid w:val="00D96857"/>
    <w:rsid w:val="00DA131C"/>
    <w:rsid w:val="00DA27E1"/>
    <w:rsid w:val="00DB2497"/>
    <w:rsid w:val="00DB6F12"/>
    <w:rsid w:val="00DE044F"/>
    <w:rsid w:val="00DE0729"/>
    <w:rsid w:val="00DE72B9"/>
    <w:rsid w:val="00DE90F1"/>
    <w:rsid w:val="00DF1CAE"/>
    <w:rsid w:val="00DF4D1E"/>
    <w:rsid w:val="00DF5711"/>
    <w:rsid w:val="00E02F3D"/>
    <w:rsid w:val="00E07E2F"/>
    <w:rsid w:val="00E20802"/>
    <w:rsid w:val="00E31D87"/>
    <w:rsid w:val="00E45FDD"/>
    <w:rsid w:val="00E51B26"/>
    <w:rsid w:val="00E64DF7"/>
    <w:rsid w:val="00E7026E"/>
    <w:rsid w:val="00E80851"/>
    <w:rsid w:val="00E8163B"/>
    <w:rsid w:val="00E82EAD"/>
    <w:rsid w:val="00E8C6C8"/>
    <w:rsid w:val="00E90B5F"/>
    <w:rsid w:val="00E93724"/>
    <w:rsid w:val="00E94990"/>
    <w:rsid w:val="00EB4870"/>
    <w:rsid w:val="00ED1EA2"/>
    <w:rsid w:val="00EE05FF"/>
    <w:rsid w:val="00EE4386"/>
    <w:rsid w:val="00EF3332"/>
    <w:rsid w:val="00EF5567"/>
    <w:rsid w:val="00EF57B6"/>
    <w:rsid w:val="00F1763D"/>
    <w:rsid w:val="00F21040"/>
    <w:rsid w:val="00F23ACD"/>
    <w:rsid w:val="00F27D88"/>
    <w:rsid w:val="00F50D5B"/>
    <w:rsid w:val="00F5284E"/>
    <w:rsid w:val="00F550D7"/>
    <w:rsid w:val="00F90CCA"/>
    <w:rsid w:val="00F91E94"/>
    <w:rsid w:val="00F92EBF"/>
    <w:rsid w:val="00FA291D"/>
    <w:rsid w:val="00FC0FD1"/>
    <w:rsid w:val="00FD6BB4"/>
    <w:rsid w:val="00FD6CFC"/>
    <w:rsid w:val="0153BB5B"/>
    <w:rsid w:val="01B5F60E"/>
    <w:rsid w:val="01D1A777"/>
    <w:rsid w:val="01EF81ED"/>
    <w:rsid w:val="02521F99"/>
    <w:rsid w:val="02D02D76"/>
    <w:rsid w:val="0323A5A7"/>
    <w:rsid w:val="0348148E"/>
    <w:rsid w:val="034A4B3F"/>
    <w:rsid w:val="035153BF"/>
    <w:rsid w:val="035EA65A"/>
    <w:rsid w:val="03978866"/>
    <w:rsid w:val="039EFC65"/>
    <w:rsid w:val="03A564D2"/>
    <w:rsid w:val="04254DDF"/>
    <w:rsid w:val="046BFDD7"/>
    <w:rsid w:val="046F9FD7"/>
    <w:rsid w:val="0520A6D5"/>
    <w:rsid w:val="05769A12"/>
    <w:rsid w:val="0591E265"/>
    <w:rsid w:val="05BB6E82"/>
    <w:rsid w:val="05C7F3F8"/>
    <w:rsid w:val="061B1CC3"/>
    <w:rsid w:val="06632232"/>
    <w:rsid w:val="06698824"/>
    <w:rsid w:val="06804CA2"/>
    <w:rsid w:val="06F4D83E"/>
    <w:rsid w:val="0703E689"/>
    <w:rsid w:val="07173F4B"/>
    <w:rsid w:val="07832C13"/>
    <w:rsid w:val="07992F27"/>
    <w:rsid w:val="07E508E4"/>
    <w:rsid w:val="08197B1F"/>
    <w:rsid w:val="08286D0B"/>
    <w:rsid w:val="082EB7C1"/>
    <w:rsid w:val="0852B06A"/>
    <w:rsid w:val="08EA6702"/>
    <w:rsid w:val="0927B3F1"/>
    <w:rsid w:val="094F30A0"/>
    <w:rsid w:val="09CD18B3"/>
    <w:rsid w:val="09E7400E"/>
    <w:rsid w:val="0A2A9293"/>
    <w:rsid w:val="0A2D38B7"/>
    <w:rsid w:val="0A5F3350"/>
    <w:rsid w:val="0A87F869"/>
    <w:rsid w:val="0AEDB4B5"/>
    <w:rsid w:val="0AFA8ED6"/>
    <w:rsid w:val="0B117B5A"/>
    <w:rsid w:val="0B37FA76"/>
    <w:rsid w:val="0B388AFC"/>
    <w:rsid w:val="0C02779B"/>
    <w:rsid w:val="0C41CE9C"/>
    <w:rsid w:val="0C47494E"/>
    <w:rsid w:val="0C854F86"/>
    <w:rsid w:val="0C86D9CE"/>
    <w:rsid w:val="0C920A28"/>
    <w:rsid w:val="0C9F449E"/>
    <w:rsid w:val="0CE454FB"/>
    <w:rsid w:val="0D122EFC"/>
    <w:rsid w:val="0D331EBB"/>
    <w:rsid w:val="0DEB38D5"/>
    <w:rsid w:val="0DF965CF"/>
    <w:rsid w:val="0E9CBFAA"/>
    <w:rsid w:val="0EB86208"/>
    <w:rsid w:val="0F087552"/>
    <w:rsid w:val="0F432D70"/>
    <w:rsid w:val="0F46B504"/>
    <w:rsid w:val="0F8ABD47"/>
    <w:rsid w:val="0F92BBFD"/>
    <w:rsid w:val="0FD85013"/>
    <w:rsid w:val="0FE0EE4F"/>
    <w:rsid w:val="10A1CC2A"/>
    <w:rsid w:val="11636566"/>
    <w:rsid w:val="124673C1"/>
    <w:rsid w:val="130B20FC"/>
    <w:rsid w:val="1354A328"/>
    <w:rsid w:val="13641108"/>
    <w:rsid w:val="137246AD"/>
    <w:rsid w:val="13915D9C"/>
    <w:rsid w:val="139E7BC2"/>
    <w:rsid w:val="13A13788"/>
    <w:rsid w:val="13AA4DC5"/>
    <w:rsid w:val="14342B3D"/>
    <w:rsid w:val="14662D20"/>
    <w:rsid w:val="14926E42"/>
    <w:rsid w:val="1495C007"/>
    <w:rsid w:val="14A3E02A"/>
    <w:rsid w:val="14CE583D"/>
    <w:rsid w:val="14E31DD7"/>
    <w:rsid w:val="15154831"/>
    <w:rsid w:val="1533D9E1"/>
    <w:rsid w:val="15417489"/>
    <w:rsid w:val="1593C341"/>
    <w:rsid w:val="15AAAB96"/>
    <w:rsid w:val="15FE4DA6"/>
    <w:rsid w:val="161C70FC"/>
    <w:rsid w:val="1729C3A8"/>
    <w:rsid w:val="17442E69"/>
    <w:rsid w:val="17615795"/>
    <w:rsid w:val="1788DEFD"/>
    <w:rsid w:val="178B1A5A"/>
    <w:rsid w:val="179892A4"/>
    <w:rsid w:val="17B3B170"/>
    <w:rsid w:val="17C86D84"/>
    <w:rsid w:val="17F2D18B"/>
    <w:rsid w:val="17F478BA"/>
    <w:rsid w:val="18170839"/>
    <w:rsid w:val="1855CA2B"/>
    <w:rsid w:val="1889A34F"/>
    <w:rsid w:val="18A49FE4"/>
    <w:rsid w:val="18E4F1BA"/>
    <w:rsid w:val="19018EAE"/>
    <w:rsid w:val="191EC224"/>
    <w:rsid w:val="193F6B52"/>
    <w:rsid w:val="198981AD"/>
    <w:rsid w:val="19AD64DB"/>
    <w:rsid w:val="1A0DEC66"/>
    <w:rsid w:val="1A3A5ECE"/>
    <w:rsid w:val="1A488055"/>
    <w:rsid w:val="1A9B58D3"/>
    <w:rsid w:val="1ABF972A"/>
    <w:rsid w:val="1AF88BD0"/>
    <w:rsid w:val="1B20E700"/>
    <w:rsid w:val="1B8ABBE9"/>
    <w:rsid w:val="1BC8E8D9"/>
    <w:rsid w:val="1C57DC0D"/>
    <w:rsid w:val="1CC1226F"/>
    <w:rsid w:val="1CEAC502"/>
    <w:rsid w:val="1CFBC76C"/>
    <w:rsid w:val="1D0C7B1E"/>
    <w:rsid w:val="1D268C4A"/>
    <w:rsid w:val="1D28D46C"/>
    <w:rsid w:val="1D391F83"/>
    <w:rsid w:val="1DA59CE5"/>
    <w:rsid w:val="1DB36FED"/>
    <w:rsid w:val="1E0C7D4F"/>
    <w:rsid w:val="1E2849AB"/>
    <w:rsid w:val="1E50C7CF"/>
    <w:rsid w:val="1E94A9FC"/>
    <w:rsid w:val="1EC25CAB"/>
    <w:rsid w:val="1ECE7B3A"/>
    <w:rsid w:val="1EE0E33F"/>
    <w:rsid w:val="1EFAA54B"/>
    <w:rsid w:val="1F9A598C"/>
    <w:rsid w:val="202E7BBA"/>
    <w:rsid w:val="20307A5D"/>
    <w:rsid w:val="2042057E"/>
    <w:rsid w:val="205E2D0C"/>
    <w:rsid w:val="20BF5DC8"/>
    <w:rsid w:val="20D35DC7"/>
    <w:rsid w:val="20DFF686"/>
    <w:rsid w:val="210C1107"/>
    <w:rsid w:val="211B5156"/>
    <w:rsid w:val="21727807"/>
    <w:rsid w:val="219239F7"/>
    <w:rsid w:val="222CD282"/>
    <w:rsid w:val="22542B42"/>
    <w:rsid w:val="225B2E29"/>
    <w:rsid w:val="227176F0"/>
    <w:rsid w:val="2276A339"/>
    <w:rsid w:val="2283FB7E"/>
    <w:rsid w:val="22BFAD3D"/>
    <w:rsid w:val="2323107C"/>
    <w:rsid w:val="23943A87"/>
    <w:rsid w:val="240AFE89"/>
    <w:rsid w:val="243E29E7"/>
    <w:rsid w:val="24869A70"/>
    <w:rsid w:val="24ADD65D"/>
    <w:rsid w:val="24D78576"/>
    <w:rsid w:val="2510E4BE"/>
    <w:rsid w:val="2520A3D1"/>
    <w:rsid w:val="252274B3"/>
    <w:rsid w:val="25256026"/>
    <w:rsid w:val="25458545"/>
    <w:rsid w:val="25682933"/>
    <w:rsid w:val="259D1B2F"/>
    <w:rsid w:val="25E391CE"/>
    <w:rsid w:val="269B314C"/>
    <w:rsid w:val="26A9284F"/>
    <w:rsid w:val="26F6F559"/>
    <w:rsid w:val="273F92C4"/>
    <w:rsid w:val="27429F4B"/>
    <w:rsid w:val="2749E0AA"/>
    <w:rsid w:val="2760C925"/>
    <w:rsid w:val="277DF740"/>
    <w:rsid w:val="27B3AB94"/>
    <w:rsid w:val="27D6D96E"/>
    <w:rsid w:val="282D842C"/>
    <w:rsid w:val="286E281A"/>
    <w:rsid w:val="288BEE2E"/>
    <w:rsid w:val="28B9A6EF"/>
    <w:rsid w:val="293F0C95"/>
    <w:rsid w:val="29A6F5BB"/>
    <w:rsid w:val="29F10F3A"/>
    <w:rsid w:val="2A2A5CA3"/>
    <w:rsid w:val="2A2DB450"/>
    <w:rsid w:val="2A48E4FC"/>
    <w:rsid w:val="2A6CB132"/>
    <w:rsid w:val="2A70E766"/>
    <w:rsid w:val="2A7EF807"/>
    <w:rsid w:val="2ACD171E"/>
    <w:rsid w:val="2B1CF4D9"/>
    <w:rsid w:val="2B31F8EE"/>
    <w:rsid w:val="2B5EFED0"/>
    <w:rsid w:val="2BC62D04"/>
    <w:rsid w:val="2BD642C0"/>
    <w:rsid w:val="2BE0B58A"/>
    <w:rsid w:val="2BEA0F0B"/>
    <w:rsid w:val="2C179888"/>
    <w:rsid w:val="2C2079D8"/>
    <w:rsid w:val="2C8269BC"/>
    <w:rsid w:val="2C841C5A"/>
    <w:rsid w:val="2C9C7CF6"/>
    <w:rsid w:val="2CB2F3A4"/>
    <w:rsid w:val="2CBEE33C"/>
    <w:rsid w:val="2CE8D4F0"/>
    <w:rsid w:val="2D16EAEB"/>
    <w:rsid w:val="2D555B10"/>
    <w:rsid w:val="2DD4D14F"/>
    <w:rsid w:val="2DEE80A8"/>
    <w:rsid w:val="2E0D65E1"/>
    <w:rsid w:val="2E1A9D49"/>
    <w:rsid w:val="2E21799A"/>
    <w:rsid w:val="2E22E6B2"/>
    <w:rsid w:val="2E35D69A"/>
    <w:rsid w:val="2E6AA3B8"/>
    <w:rsid w:val="2E78DCD2"/>
    <w:rsid w:val="2E7E22A3"/>
    <w:rsid w:val="2EC06FE0"/>
    <w:rsid w:val="2EEE38A7"/>
    <w:rsid w:val="2EEED5DA"/>
    <w:rsid w:val="2F363A8C"/>
    <w:rsid w:val="2F6CEF33"/>
    <w:rsid w:val="2FA93642"/>
    <w:rsid w:val="2FD434FC"/>
    <w:rsid w:val="301E1928"/>
    <w:rsid w:val="302BFBC1"/>
    <w:rsid w:val="302C4C08"/>
    <w:rsid w:val="3037027A"/>
    <w:rsid w:val="30661CD7"/>
    <w:rsid w:val="3078748D"/>
    <w:rsid w:val="30EEB73E"/>
    <w:rsid w:val="31626E19"/>
    <w:rsid w:val="31D32DFB"/>
    <w:rsid w:val="31D6C0B6"/>
    <w:rsid w:val="31DBCF0F"/>
    <w:rsid w:val="3234367C"/>
    <w:rsid w:val="328E4F2A"/>
    <w:rsid w:val="32BE7C05"/>
    <w:rsid w:val="331F662A"/>
    <w:rsid w:val="336EA33C"/>
    <w:rsid w:val="33720FCA"/>
    <w:rsid w:val="33729117"/>
    <w:rsid w:val="33D13EE9"/>
    <w:rsid w:val="34212253"/>
    <w:rsid w:val="34419446"/>
    <w:rsid w:val="3455B34C"/>
    <w:rsid w:val="34C1094C"/>
    <w:rsid w:val="355FC83C"/>
    <w:rsid w:val="35BDA709"/>
    <w:rsid w:val="35D57A5A"/>
    <w:rsid w:val="35F1B2E2"/>
    <w:rsid w:val="3625AF2E"/>
    <w:rsid w:val="364D0050"/>
    <w:rsid w:val="365B5B0F"/>
    <w:rsid w:val="3694D571"/>
    <w:rsid w:val="3708DFAB"/>
    <w:rsid w:val="37239932"/>
    <w:rsid w:val="3726B0A2"/>
    <w:rsid w:val="372BB775"/>
    <w:rsid w:val="372CC1B2"/>
    <w:rsid w:val="3751681E"/>
    <w:rsid w:val="3788329C"/>
    <w:rsid w:val="37989154"/>
    <w:rsid w:val="37C17F8F"/>
    <w:rsid w:val="37F693BD"/>
    <w:rsid w:val="383FD81F"/>
    <w:rsid w:val="387B16AB"/>
    <w:rsid w:val="388AA2E0"/>
    <w:rsid w:val="38A985AA"/>
    <w:rsid w:val="38B62536"/>
    <w:rsid w:val="38E1422A"/>
    <w:rsid w:val="38ED387F"/>
    <w:rsid w:val="391123A2"/>
    <w:rsid w:val="39183ECA"/>
    <w:rsid w:val="395A861A"/>
    <w:rsid w:val="395D4FF0"/>
    <w:rsid w:val="3963DDE8"/>
    <w:rsid w:val="39854F86"/>
    <w:rsid w:val="3998531C"/>
    <w:rsid w:val="39BD5A19"/>
    <w:rsid w:val="39D452F9"/>
    <w:rsid w:val="39DF41DC"/>
    <w:rsid w:val="3A0B6B86"/>
    <w:rsid w:val="3A77A3FF"/>
    <w:rsid w:val="3A8908E0"/>
    <w:rsid w:val="3AF92051"/>
    <w:rsid w:val="3B47181A"/>
    <w:rsid w:val="3B8FA28C"/>
    <w:rsid w:val="3B9E8A55"/>
    <w:rsid w:val="3BB9DAAC"/>
    <w:rsid w:val="3BBAB181"/>
    <w:rsid w:val="3BCBDC7A"/>
    <w:rsid w:val="3BDD4B32"/>
    <w:rsid w:val="3C1EF9A3"/>
    <w:rsid w:val="3CA31977"/>
    <w:rsid w:val="3CB6EB64"/>
    <w:rsid w:val="3CC2155E"/>
    <w:rsid w:val="3CF2CECF"/>
    <w:rsid w:val="3CF5F3B5"/>
    <w:rsid w:val="3D18BA27"/>
    <w:rsid w:val="3DAFA19C"/>
    <w:rsid w:val="3DB3F51C"/>
    <w:rsid w:val="3DE494C5"/>
    <w:rsid w:val="3DE6769B"/>
    <w:rsid w:val="3E112484"/>
    <w:rsid w:val="3EA66E83"/>
    <w:rsid w:val="3EE2F935"/>
    <w:rsid w:val="3F9A6264"/>
    <w:rsid w:val="3F9C1B3B"/>
    <w:rsid w:val="400D6C76"/>
    <w:rsid w:val="400ED43A"/>
    <w:rsid w:val="4024A4AB"/>
    <w:rsid w:val="40BD527E"/>
    <w:rsid w:val="40C42524"/>
    <w:rsid w:val="418E95FF"/>
    <w:rsid w:val="41A9EC07"/>
    <w:rsid w:val="41BAC275"/>
    <w:rsid w:val="41D29D28"/>
    <w:rsid w:val="41E7ABD6"/>
    <w:rsid w:val="42130FF8"/>
    <w:rsid w:val="4243E196"/>
    <w:rsid w:val="42877973"/>
    <w:rsid w:val="42B805E8"/>
    <w:rsid w:val="42DDC641"/>
    <w:rsid w:val="437B45FF"/>
    <w:rsid w:val="43D55030"/>
    <w:rsid w:val="4408B1EB"/>
    <w:rsid w:val="442332AA"/>
    <w:rsid w:val="4423E594"/>
    <w:rsid w:val="44685DD0"/>
    <w:rsid w:val="4476EACF"/>
    <w:rsid w:val="44C6CD25"/>
    <w:rsid w:val="44CD248C"/>
    <w:rsid w:val="4506878A"/>
    <w:rsid w:val="454BDD6D"/>
    <w:rsid w:val="4570103B"/>
    <w:rsid w:val="4592573C"/>
    <w:rsid w:val="45BB16AC"/>
    <w:rsid w:val="45C16B3F"/>
    <w:rsid w:val="4627AC8D"/>
    <w:rsid w:val="4635DE5D"/>
    <w:rsid w:val="4637C0BC"/>
    <w:rsid w:val="4643C07E"/>
    <w:rsid w:val="4675BDFB"/>
    <w:rsid w:val="46CC315D"/>
    <w:rsid w:val="46F2E1EB"/>
    <w:rsid w:val="47268861"/>
    <w:rsid w:val="47506D40"/>
    <w:rsid w:val="47685486"/>
    <w:rsid w:val="47799AC8"/>
    <w:rsid w:val="47AE8B91"/>
    <w:rsid w:val="47BCBD27"/>
    <w:rsid w:val="47F415D1"/>
    <w:rsid w:val="47F9FFE7"/>
    <w:rsid w:val="4825BE9D"/>
    <w:rsid w:val="48598AF3"/>
    <w:rsid w:val="485F1FD8"/>
    <w:rsid w:val="4898625B"/>
    <w:rsid w:val="48BBD807"/>
    <w:rsid w:val="48FCA974"/>
    <w:rsid w:val="49207102"/>
    <w:rsid w:val="497A074C"/>
    <w:rsid w:val="497A56C3"/>
    <w:rsid w:val="497B6140"/>
    <w:rsid w:val="49956E6C"/>
    <w:rsid w:val="49E551D6"/>
    <w:rsid w:val="4A0568D3"/>
    <w:rsid w:val="4A82F5F6"/>
    <w:rsid w:val="4AEDE21F"/>
    <w:rsid w:val="4B2FAA93"/>
    <w:rsid w:val="4B313ECD"/>
    <w:rsid w:val="4B392C53"/>
    <w:rsid w:val="4B965094"/>
    <w:rsid w:val="4BA1942A"/>
    <w:rsid w:val="4C3FF149"/>
    <w:rsid w:val="4C444E7C"/>
    <w:rsid w:val="4C736FB5"/>
    <w:rsid w:val="4CCBD722"/>
    <w:rsid w:val="4D28878A"/>
    <w:rsid w:val="4D81E9E2"/>
    <w:rsid w:val="4DCC3480"/>
    <w:rsid w:val="4E0687DC"/>
    <w:rsid w:val="4E1C1C5A"/>
    <w:rsid w:val="4E2F35D4"/>
    <w:rsid w:val="4E4D786F"/>
    <w:rsid w:val="4E4DC7E6"/>
    <w:rsid w:val="4E7CEBAB"/>
    <w:rsid w:val="4E85D380"/>
    <w:rsid w:val="4F833D2F"/>
    <w:rsid w:val="4FCB0635"/>
    <w:rsid w:val="505C80E0"/>
    <w:rsid w:val="50AABAAD"/>
    <w:rsid w:val="50B27633"/>
    <w:rsid w:val="514C618F"/>
    <w:rsid w:val="516A9035"/>
    <w:rsid w:val="517FB153"/>
    <w:rsid w:val="518B8117"/>
    <w:rsid w:val="518F82E3"/>
    <w:rsid w:val="51D779C2"/>
    <w:rsid w:val="520C56C8"/>
    <w:rsid w:val="52655C4F"/>
    <w:rsid w:val="527E59EF"/>
    <w:rsid w:val="52976B81"/>
    <w:rsid w:val="52E2185B"/>
    <w:rsid w:val="53149F92"/>
    <w:rsid w:val="53224386"/>
    <w:rsid w:val="534BFE9C"/>
    <w:rsid w:val="5371C86C"/>
    <w:rsid w:val="539421A2"/>
    <w:rsid w:val="53D0C17B"/>
    <w:rsid w:val="546009B7"/>
    <w:rsid w:val="5489E9EF"/>
    <w:rsid w:val="54BE13E7"/>
    <w:rsid w:val="550FA180"/>
    <w:rsid w:val="5534A425"/>
    <w:rsid w:val="5594DBC4"/>
    <w:rsid w:val="55ADF302"/>
    <w:rsid w:val="55B1D6DA"/>
    <w:rsid w:val="55F82D6A"/>
    <w:rsid w:val="5608CE67"/>
    <w:rsid w:val="561B364D"/>
    <w:rsid w:val="56324B68"/>
    <w:rsid w:val="56517FF9"/>
    <w:rsid w:val="569990C7"/>
    <w:rsid w:val="56E089EB"/>
    <w:rsid w:val="570F9694"/>
    <w:rsid w:val="572ECAC5"/>
    <w:rsid w:val="575D8079"/>
    <w:rsid w:val="57B5E590"/>
    <w:rsid w:val="57FCE7EA"/>
    <w:rsid w:val="5818B371"/>
    <w:rsid w:val="5819E019"/>
    <w:rsid w:val="5850E465"/>
    <w:rsid w:val="587DA1C4"/>
    <w:rsid w:val="58E7EAD6"/>
    <w:rsid w:val="5923C878"/>
    <w:rsid w:val="595C7287"/>
    <w:rsid w:val="595F3D18"/>
    <w:rsid w:val="5973962B"/>
    <w:rsid w:val="599A575F"/>
    <w:rsid w:val="5A081381"/>
    <w:rsid w:val="5A149280"/>
    <w:rsid w:val="5A3CC629"/>
    <w:rsid w:val="5A752105"/>
    <w:rsid w:val="5A831131"/>
    <w:rsid w:val="5A836EBA"/>
    <w:rsid w:val="5A843D80"/>
    <w:rsid w:val="5AB43633"/>
    <w:rsid w:val="5AEDC119"/>
    <w:rsid w:val="5B4A95AE"/>
    <w:rsid w:val="5B9F3387"/>
    <w:rsid w:val="5C0A2BD2"/>
    <w:rsid w:val="5C90096F"/>
    <w:rsid w:val="5CA921C7"/>
    <w:rsid w:val="5CAFD2E1"/>
    <w:rsid w:val="5CE7A962"/>
    <w:rsid w:val="5CED5399"/>
    <w:rsid w:val="5CF5E105"/>
    <w:rsid w:val="5D0F0285"/>
    <w:rsid w:val="5D3B03E8"/>
    <w:rsid w:val="5D78B8CA"/>
    <w:rsid w:val="5D8BE371"/>
    <w:rsid w:val="5DF25441"/>
    <w:rsid w:val="5DFD0289"/>
    <w:rsid w:val="5E1074C9"/>
    <w:rsid w:val="5E5B8E33"/>
    <w:rsid w:val="5EF7586D"/>
    <w:rsid w:val="5EFFB92C"/>
    <w:rsid w:val="5F40C6A5"/>
    <w:rsid w:val="5F57AEA3"/>
    <w:rsid w:val="5FD7031B"/>
    <w:rsid w:val="60045D7C"/>
    <w:rsid w:val="6062D8DE"/>
    <w:rsid w:val="61024F1B"/>
    <w:rsid w:val="614169DC"/>
    <w:rsid w:val="61463A25"/>
    <w:rsid w:val="61B6DAB2"/>
    <w:rsid w:val="61BC3970"/>
    <w:rsid w:val="61E47F70"/>
    <w:rsid w:val="621748DC"/>
    <w:rsid w:val="62462C37"/>
    <w:rsid w:val="62560BEA"/>
    <w:rsid w:val="6280C93A"/>
    <w:rsid w:val="62D56008"/>
    <w:rsid w:val="6300C289"/>
    <w:rsid w:val="6316DAA4"/>
    <w:rsid w:val="633506DA"/>
    <w:rsid w:val="635A6202"/>
    <w:rsid w:val="637E4409"/>
    <w:rsid w:val="6383B3EC"/>
    <w:rsid w:val="63CAB75F"/>
    <w:rsid w:val="63EDBF23"/>
    <w:rsid w:val="64302CEE"/>
    <w:rsid w:val="643C3502"/>
    <w:rsid w:val="64C0E658"/>
    <w:rsid w:val="64CF0BA3"/>
    <w:rsid w:val="651708F4"/>
    <w:rsid w:val="651AD557"/>
    <w:rsid w:val="6536602C"/>
    <w:rsid w:val="6570F292"/>
    <w:rsid w:val="6577600B"/>
    <w:rsid w:val="65A13B53"/>
    <w:rsid w:val="65B4B99D"/>
    <w:rsid w:val="678884B8"/>
    <w:rsid w:val="67D1521E"/>
    <w:rsid w:val="67E12978"/>
    <w:rsid w:val="67FA7B6D"/>
    <w:rsid w:val="6814AAC8"/>
    <w:rsid w:val="6839C196"/>
    <w:rsid w:val="6869978D"/>
    <w:rsid w:val="68926780"/>
    <w:rsid w:val="68A1A338"/>
    <w:rsid w:val="69086DBB"/>
    <w:rsid w:val="697136F3"/>
    <w:rsid w:val="697D3CCC"/>
    <w:rsid w:val="69878881"/>
    <w:rsid w:val="699A7B09"/>
    <w:rsid w:val="69D6DE1F"/>
    <w:rsid w:val="69DA1B00"/>
    <w:rsid w:val="6A122E94"/>
    <w:rsid w:val="6A38BFE8"/>
    <w:rsid w:val="6B2E50AD"/>
    <w:rsid w:val="6B36B026"/>
    <w:rsid w:val="6BF7A7D6"/>
    <w:rsid w:val="6C0198CF"/>
    <w:rsid w:val="6C073058"/>
    <w:rsid w:val="6C0E7126"/>
    <w:rsid w:val="6C272389"/>
    <w:rsid w:val="6C277075"/>
    <w:rsid w:val="6C4E4699"/>
    <w:rsid w:val="6C8F0076"/>
    <w:rsid w:val="6D0BFDF2"/>
    <w:rsid w:val="6D1D27DE"/>
    <w:rsid w:val="6D5A51F8"/>
    <w:rsid w:val="6DCFD6FD"/>
    <w:rsid w:val="6DE03AAB"/>
    <w:rsid w:val="6E6C1C4E"/>
    <w:rsid w:val="6EB14052"/>
    <w:rsid w:val="6EC92535"/>
    <w:rsid w:val="6F75329D"/>
    <w:rsid w:val="6F7E45BA"/>
    <w:rsid w:val="6F94F342"/>
    <w:rsid w:val="6FC792A9"/>
    <w:rsid w:val="6FCC7924"/>
    <w:rsid w:val="707865B6"/>
    <w:rsid w:val="70A45A91"/>
    <w:rsid w:val="70C86D26"/>
    <w:rsid w:val="7187168F"/>
    <w:rsid w:val="719B1A36"/>
    <w:rsid w:val="71F057AF"/>
    <w:rsid w:val="728087EE"/>
    <w:rsid w:val="731E1374"/>
    <w:rsid w:val="731F5DFA"/>
    <w:rsid w:val="73389D05"/>
    <w:rsid w:val="7338CDBB"/>
    <w:rsid w:val="733A9944"/>
    <w:rsid w:val="736A93B0"/>
    <w:rsid w:val="73D88B17"/>
    <w:rsid w:val="74A1C656"/>
    <w:rsid w:val="74A277B6"/>
    <w:rsid w:val="7524C2F0"/>
    <w:rsid w:val="75377756"/>
    <w:rsid w:val="755270E2"/>
    <w:rsid w:val="758561BF"/>
    <w:rsid w:val="758D514A"/>
    <w:rsid w:val="75D201DE"/>
    <w:rsid w:val="761683AA"/>
    <w:rsid w:val="761BAA27"/>
    <w:rsid w:val="769F9F95"/>
    <w:rsid w:val="76DBCE64"/>
    <w:rsid w:val="76E8573B"/>
    <w:rsid w:val="771E864D"/>
    <w:rsid w:val="778BB35B"/>
    <w:rsid w:val="77AFEBD1"/>
    <w:rsid w:val="77B48E22"/>
    <w:rsid w:val="77CE4987"/>
    <w:rsid w:val="78506DE5"/>
    <w:rsid w:val="78ADC365"/>
    <w:rsid w:val="78B72247"/>
    <w:rsid w:val="78BD0281"/>
    <w:rsid w:val="78BF6266"/>
    <w:rsid w:val="78D37F0B"/>
    <w:rsid w:val="79056928"/>
    <w:rsid w:val="79476F57"/>
    <w:rsid w:val="794E55C1"/>
    <w:rsid w:val="7966BCA9"/>
    <w:rsid w:val="796CFD75"/>
    <w:rsid w:val="797298C0"/>
    <w:rsid w:val="797A3F22"/>
    <w:rsid w:val="79811615"/>
    <w:rsid w:val="79B23CEE"/>
    <w:rsid w:val="79BABA8C"/>
    <w:rsid w:val="7A0ED991"/>
    <w:rsid w:val="7A10EBF5"/>
    <w:rsid w:val="7A125478"/>
    <w:rsid w:val="7A38346C"/>
    <w:rsid w:val="7A56263F"/>
    <w:rsid w:val="7A66216E"/>
    <w:rsid w:val="7A823063"/>
    <w:rsid w:val="7AB5A0E8"/>
    <w:rsid w:val="7ADA6E93"/>
    <w:rsid w:val="7AF9E186"/>
    <w:rsid w:val="7B259DB7"/>
    <w:rsid w:val="7B26B083"/>
    <w:rsid w:val="7B7C5B8D"/>
    <w:rsid w:val="7B8651E7"/>
    <w:rsid w:val="7B9FE8F7"/>
    <w:rsid w:val="7BB3772A"/>
    <w:rsid w:val="7C0B9C5B"/>
    <w:rsid w:val="7C2CC781"/>
    <w:rsid w:val="7C403227"/>
    <w:rsid w:val="7C6D9ED4"/>
    <w:rsid w:val="7C829E00"/>
    <w:rsid w:val="7C836275"/>
    <w:rsid w:val="7C94613E"/>
    <w:rsid w:val="7CAC9855"/>
    <w:rsid w:val="7CB43D50"/>
    <w:rsid w:val="7CCDEDBE"/>
    <w:rsid w:val="7D27FA88"/>
    <w:rsid w:val="7D79AB2C"/>
    <w:rsid w:val="7D9F883D"/>
    <w:rsid w:val="7DD6EAFF"/>
    <w:rsid w:val="7E76A640"/>
    <w:rsid w:val="7E9B3564"/>
    <w:rsid w:val="7EC71BBE"/>
    <w:rsid w:val="7EFA5A85"/>
    <w:rsid w:val="7F0DB3EB"/>
    <w:rsid w:val="7F20D300"/>
    <w:rsid w:val="7F42C08F"/>
    <w:rsid w:val="7F643535"/>
    <w:rsid w:val="7F6B8AB7"/>
    <w:rsid w:val="7F988CB3"/>
    <w:rsid w:val="7F9E9993"/>
    <w:rsid w:val="7FF5D9A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2E807"/>
  <w15:chartTrackingRefBased/>
  <w15:docId w15:val="{5D908182-0BC9-427E-9966-52553A2E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styleId="UnresolvedMention">
    <w:name w:val="Unresolved Mention"/>
    <w:basedOn w:val="DefaultParagraphFont"/>
    <w:uiPriority w:val="99"/>
    <w:semiHidden/>
    <w:unhideWhenUsed/>
    <w:rsid w:val="0059662B"/>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D56D0A"/>
    <w:rPr>
      <w:b/>
      <w:bCs/>
    </w:rPr>
  </w:style>
  <w:style w:type="character" w:customStyle="1" w:styleId="CommentSubjectChar">
    <w:name w:val="Comment Subject Char"/>
    <w:basedOn w:val="CommentTextChar"/>
    <w:link w:val="CommentSubject"/>
    <w:uiPriority w:val="99"/>
    <w:semiHidden/>
    <w:rsid w:val="00D56D0A"/>
    <w:rPr>
      <w:b/>
      <w:bCs/>
      <w:sz w:val="20"/>
      <w:szCs w:val="20"/>
      <w:lang w:val="en-US"/>
    </w:rPr>
  </w:style>
  <w:style w:type="paragraph" w:styleId="Revision">
    <w:name w:val="Revision"/>
    <w:hidden/>
    <w:uiPriority w:val="99"/>
    <w:semiHidden/>
    <w:rsid w:val="002C53D1"/>
    <w:rPr>
      <w:sz w:val="24"/>
      <w:lang w:val="en-US"/>
    </w:rPr>
  </w:style>
  <w:style w:type="paragraph" w:customStyle="1" w:styleId="SPagination">
    <w:name w:val="S_Pagination"/>
    <w:basedOn w:val="Footer"/>
    <w:link w:val="SPaginationCar"/>
    <w:qFormat/>
    <w:rsid w:val="00F27D88"/>
    <w:pPr>
      <w:spacing w:before="0" w:line="240" w:lineRule="auto"/>
      <w:contextualSpacing w:val="0"/>
      <w:jc w:val="center"/>
    </w:pPr>
    <w:rPr>
      <w:rFonts w:ascii="Encode Sans ExpandedLight" w:hAnsi="Encode Sans ExpandedLight"/>
      <w:sz w:val="20"/>
      <w:szCs w:val="14"/>
    </w:rPr>
  </w:style>
  <w:style w:type="character" w:customStyle="1" w:styleId="SPaginationCar">
    <w:name w:val="S_Pagination Car"/>
    <w:basedOn w:val="FooterChar"/>
    <w:link w:val="SPagination"/>
    <w:rsid w:val="00F27D88"/>
    <w:rPr>
      <w:rFonts w:ascii="Encode Sans ExpandedLight" w:hAnsi="Encode Sans ExpandedLight"/>
      <w:color w:val="243782" w:themeColor="text2"/>
      <w:sz w:val="20"/>
      <w:szCs w:val="14"/>
      <w:lang w:val="en-US"/>
    </w:rPr>
  </w:style>
  <w:style w:type="character" w:styleId="Strong">
    <w:name w:val="Strong"/>
    <w:basedOn w:val="DefaultParagraphFont"/>
    <w:uiPriority w:val="22"/>
    <w:qFormat/>
    <w:rsid w:val="002C701C"/>
    <w:rPr>
      <w:b/>
      <w:bCs/>
    </w:rPr>
  </w:style>
  <w:style w:type="character" w:customStyle="1" w:styleId="ui-provider">
    <w:name w:val="ui-provider"/>
    <w:basedOn w:val="DefaultParagraphFont"/>
    <w:rsid w:val="00280232"/>
  </w:style>
  <w:style w:type="paragraph" w:styleId="FootnoteText">
    <w:name w:val="footnote text"/>
    <w:basedOn w:val="Normal"/>
    <w:link w:val="FootnoteTextChar"/>
    <w:uiPriority w:val="99"/>
    <w:semiHidden/>
    <w:rsid w:val="00B23AAD"/>
    <w:pPr>
      <w:spacing w:after="0"/>
    </w:pPr>
    <w:rPr>
      <w:sz w:val="20"/>
      <w:szCs w:val="20"/>
    </w:rPr>
  </w:style>
  <w:style w:type="character" w:customStyle="1" w:styleId="FootnoteTextChar">
    <w:name w:val="Footnote Text Char"/>
    <w:basedOn w:val="DefaultParagraphFont"/>
    <w:link w:val="FootnoteText"/>
    <w:uiPriority w:val="99"/>
    <w:semiHidden/>
    <w:rsid w:val="00B23AAD"/>
    <w:rPr>
      <w:sz w:val="20"/>
      <w:szCs w:val="20"/>
      <w:lang w:val="en-US"/>
    </w:rPr>
  </w:style>
  <w:style w:type="character" w:styleId="FootnoteReference">
    <w:name w:val="footnote reference"/>
    <w:basedOn w:val="DefaultParagraphFont"/>
    <w:uiPriority w:val="99"/>
    <w:semiHidden/>
    <w:rsid w:val="00B23AAD"/>
    <w:rPr>
      <w:vertAlign w:val="superscript"/>
    </w:rPr>
  </w:style>
  <w:style w:type="paragraph" w:styleId="EndnoteText">
    <w:name w:val="endnote text"/>
    <w:basedOn w:val="Normal"/>
    <w:link w:val="EndnoteTextChar"/>
    <w:uiPriority w:val="99"/>
    <w:semiHidden/>
    <w:rsid w:val="00B23AAD"/>
    <w:pPr>
      <w:spacing w:after="0"/>
    </w:pPr>
    <w:rPr>
      <w:sz w:val="20"/>
      <w:szCs w:val="20"/>
    </w:rPr>
  </w:style>
  <w:style w:type="character" w:customStyle="1" w:styleId="EndnoteTextChar">
    <w:name w:val="Endnote Text Char"/>
    <w:basedOn w:val="DefaultParagraphFont"/>
    <w:link w:val="EndnoteText"/>
    <w:uiPriority w:val="99"/>
    <w:semiHidden/>
    <w:rsid w:val="00B23AAD"/>
    <w:rPr>
      <w:sz w:val="20"/>
      <w:szCs w:val="20"/>
      <w:lang w:val="en-US"/>
    </w:rPr>
  </w:style>
  <w:style w:type="character" w:styleId="EndnoteReference">
    <w:name w:val="endnote reference"/>
    <w:basedOn w:val="DefaultParagraphFont"/>
    <w:uiPriority w:val="99"/>
    <w:semiHidden/>
    <w:rsid w:val="00B23AAD"/>
    <w:rPr>
      <w:vertAlign w:val="superscript"/>
    </w:rPr>
  </w:style>
  <w:style w:type="character" w:styleId="FollowedHyperlink">
    <w:name w:val="FollowedHyperlink"/>
    <w:basedOn w:val="DefaultParagraphFont"/>
    <w:uiPriority w:val="99"/>
    <w:semiHidden/>
    <w:rsid w:val="00541AD3"/>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8543">
      <w:bodyDiv w:val="1"/>
      <w:marLeft w:val="0"/>
      <w:marRight w:val="0"/>
      <w:marTop w:val="0"/>
      <w:marBottom w:val="0"/>
      <w:divBdr>
        <w:top w:val="none" w:sz="0" w:space="0" w:color="auto"/>
        <w:left w:val="none" w:sz="0" w:space="0" w:color="auto"/>
        <w:bottom w:val="none" w:sz="0" w:space="0" w:color="auto"/>
        <w:right w:val="none" w:sz="0" w:space="0" w:color="auto"/>
      </w:divBdr>
      <w:divsChild>
        <w:div w:id="233587374">
          <w:marLeft w:val="0"/>
          <w:marRight w:val="0"/>
          <w:marTop w:val="0"/>
          <w:marBottom w:val="0"/>
          <w:divBdr>
            <w:top w:val="none" w:sz="0" w:space="0" w:color="auto"/>
            <w:left w:val="none" w:sz="0" w:space="0" w:color="auto"/>
            <w:bottom w:val="none" w:sz="0" w:space="0" w:color="auto"/>
            <w:right w:val="none" w:sz="0" w:space="0" w:color="auto"/>
          </w:divBdr>
        </w:div>
        <w:div w:id="317270748">
          <w:marLeft w:val="0"/>
          <w:marRight w:val="0"/>
          <w:marTop w:val="0"/>
          <w:marBottom w:val="0"/>
          <w:divBdr>
            <w:top w:val="none" w:sz="0" w:space="0" w:color="auto"/>
            <w:left w:val="none" w:sz="0" w:space="0" w:color="auto"/>
            <w:bottom w:val="none" w:sz="0" w:space="0" w:color="auto"/>
            <w:right w:val="none" w:sz="0" w:space="0" w:color="auto"/>
          </w:divBdr>
        </w:div>
        <w:div w:id="552083071">
          <w:marLeft w:val="0"/>
          <w:marRight w:val="0"/>
          <w:marTop w:val="0"/>
          <w:marBottom w:val="0"/>
          <w:divBdr>
            <w:top w:val="none" w:sz="0" w:space="0" w:color="auto"/>
            <w:left w:val="none" w:sz="0" w:space="0" w:color="auto"/>
            <w:bottom w:val="none" w:sz="0" w:space="0" w:color="auto"/>
            <w:right w:val="none" w:sz="0" w:space="0" w:color="auto"/>
          </w:divBdr>
        </w:div>
        <w:div w:id="577443828">
          <w:marLeft w:val="0"/>
          <w:marRight w:val="0"/>
          <w:marTop w:val="0"/>
          <w:marBottom w:val="0"/>
          <w:divBdr>
            <w:top w:val="none" w:sz="0" w:space="0" w:color="auto"/>
            <w:left w:val="none" w:sz="0" w:space="0" w:color="auto"/>
            <w:bottom w:val="none" w:sz="0" w:space="0" w:color="auto"/>
            <w:right w:val="none" w:sz="0" w:space="0" w:color="auto"/>
          </w:divBdr>
        </w:div>
        <w:div w:id="601910998">
          <w:marLeft w:val="0"/>
          <w:marRight w:val="0"/>
          <w:marTop w:val="0"/>
          <w:marBottom w:val="0"/>
          <w:divBdr>
            <w:top w:val="none" w:sz="0" w:space="0" w:color="auto"/>
            <w:left w:val="none" w:sz="0" w:space="0" w:color="auto"/>
            <w:bottom w:val="none" w:sz="0" w:space="0" w:color="auto"/>
            <w:right w:val="none" w:sz="0" w:space="0" w:color="auto"/>
          </w:divBdr>
        </w:div>
        <w:div w:id="732316637">
          <w:marLeft w:val="0"/>
          <w:marRight w:val="0"/>
          <w:marTop w:val="0"/>
          <w:marBottom w:val="0"/>
          <w:divBdr>
            <w:top w:val="none" w:sz="0" w:space="0" w:color="auto"/>
            <w:left w:val="none" w:sz="0" w:space="0" w:color="auto"/>
            <w:bottom w:val="none" w:sz="0" w:space="0" w:color="auto"/>
            <w:right w:val="none" w:sz="0" w:space="0" w:color="auto"/>
          </w:divBdr>
        </w:div>
        <w:div w:id="782653570">
          <w:marLeft w:val="0"/>
          <w:marRight w:val="0"/>
          <w:marTop w:val="0"/>
          <w:marBottom w:val="0"/>
          <w:divBdr>
            <w:top w:val="none" w:sz="0" w:space="0" w:color="auto"/>
            <w:left w:val="none" w:sz="0" w:space="0" w:color="auto"/>
            <w:bottom w:val="none" w:sz="0" w:space="0" w:color="auto"/>
            <w:right w:val="none" w:sz="0" w:space="0" w:color="auto"/>
          </w:divBdr>
        </w:div>
        <w:div w:id="840126103">
          <w:marLeft w:val="0"/>
          <w:marRight w:val="0"/>
          <w:marTop w:val="0"/>
          <w:marBottom w:val="0"/>
          <w:divBdr>
            <w:top w:val="none" w:sz="0" w:space="0" w:color="auto"/>
            <w:left w:val="none" w:sz="0" w:space="0" w:color="auto"/>
            <w:bottom w:val="none" w:sz="0" w:space="0" w:color="auto"/>
            <w:right w:val="none" w:sz="0" w:space="0" w:color="auto"/>
          </w:divBdr>
        </w:div>
        <w:div w:id="850799845">
          <w:marLeft w:val="0"/>
          <w:marRight w:val="0"/>
          <w:marTop w:val="0"/>
          <w:marBottom w:val="0"/>
          <w:divBdr>
            <w:top w:val="none" w:sz="0" w:space="0" w:color="auto"/>
            <w:left w:val="none" w:sz="0" w:space="0" w:color="auto"/>
            <w:bottom w:val="none" w:sz="0" w:space="0" w:color="auto"/>
            <w:right w:val="none" w:sz="0" w:space="0" w:color="auto"/>
          </w:divBdr>
        </w:div>
        <w:div w:id="1021661237">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1535075171">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851605266">
          <w:marLeft w:val="0"/>
          <w:marRight w:val="0"/>
          <w:marTop w:val="0"/>
          <w:marBottom w:val="0"/>
          <w:divBdr>
            <w:top w:val="none" w:sz="0" w:space="0" w:color="auto"/>
            <w:left w:val="none" w:sz="0" w:space="0" w:color="auto"/>
            <w:bottom w:val="none" w:sz="0" w:space="0" w:color="auto"/>
            <w:right w:val="none" w:sz="0" w:space="0" w:color="auto"/>
          </w:divBdr>
        </w:div>
        <w:div w:id="1936473332">
          <w:marLeft w:val="0"/>
          <w:marRight w:val="0"/>
          <w:marTop w:val="0"/>
          <w:marBottom w:val="0"/>
          <w:divBdr>
            <w:top w:val="none" w:sz="0" w:space="0" w:color="auto"/>
            <w:left w:val="none" w:sz="0" w:space="0" w:color="auto"/>
            <w:bottom w:val="none" w:sz="0" w:space="0" w:color="auto"/>
            <w:right w:val="none" w:sz="0" w:space="0" w:color="auto"/>
          </w:divBdr>
        </w:div>
        <w:div w:id="2052073983">
          <w:marLeft w:val="0"/>
          <w:marRight w:val="0"/>
          <w:marTop w:val="0"/>
          <w:marBottom w:val="0"/>
          <w:divBdr>
            <w:top w:val="none" w:sz="0" w:space="0" w:color="auto"/>
            <w:left w:val="none" w:sz="0" w:space="0" w:color="auto"/>
            <w:bottom w:val="none" w:sz="0" w:space="0" w:color="auto"/>
            <w:right w:val="none" w:sz="0" w:space="0" w:color="auto"/>
          </w:divBdr>
        </w:div>
        <w:div w:id="2094351466">
          <w:marLeft w:val="0"/>
          <w:marRight w:val="0"/>
          <w:marTop w:val="0"/>
          <w:marBottom w:val="0"/>
          <w:divBdr>
            <w:top w:val="none" w:sz="0" w:space="0" w:color="auto"/>
            <w:left w:val="none" w:sz="0" w:space="0" w:color="auto"/>
            <w:bottom w:val="none" w:sz="0" w:space="0" w:color="auto"/>
            <w:right w:val="none" w:sz="0" w:space="0" w:color="auto"/>
          </w:divBdr>
        </w:div>
      </w:divsChild>
    </w:div>
    <w:div w:id="250968099">
      <w:bodyDiv w:val="1"/>
      <w:marLeft w:val="0"/>
      <w:marRight w:val="0"/>
      <w:marTop w:val="0"/>
      <w:marBottom w:val="0"/>
      <w:divBdr>
        <w:top w:val="none" w:sz="0" w:space="0" w:color="auto"/>
        <w:left w:val="none" w:sz="0" w:space="0" w:color="auto"/>
        <w:bottom w:val="none" w:sz="0" w:space="0" w:color="auto"/>
        <w:right w:val="none" w:sz="0" w:space="0" w:color="auto"/>
      </w:divBdr>
      <w:divsChild>
        <w:div w:id="1036391949">
          <w:marLeft w:val="0"/>
          <w:marRight w:val="0"/>
          <w:marTop w:val="0"/>
          <w:marBottom w:val="0"/>
          <w:divBdr>
            <w:top w:val="none" w:sz="0" w:space="0" w:color="auto"/>
            <w:left w:val="none" w:sz="0" w:space="0" w:color="auto"/>
            <w:bottom w:val="none" w:sz="0" w:space="0" w:color="auto"/>
            <w:right w:val="none" w:sz="0" w:space="0" w:color="auto"/>
          </w:divBdr>
        </w:div>
        <w:div w:id="1495098237">
          <w:marLeft w:val="0"/>
          <w:marRight w:val="0"/>
          <w:marTop w:val="0"/>
          <w:marBottom w:val="0"/>
          <w:divBdr>
            <w:top w:val="none" w:sz="0" w:space="0" w:color="auto"/>
            <w:left w:val="none" w:sz="0" w:space="0" w:color="auto"/>
            <w:bottom w:val="none" w:sz="0" w:space="0" w:color="auto"/>
            <w:right w:val="none" w:sz="0" w:space="0" w:color="auto"/>
          </w:divBdr>
        </w:div>
      </w:divsChild>
    </w:div>
    <w:div w:id="484707553">
      <w:bodyDiv w:val="1"/>
      <w:marLeft w:val="0"/>
      <w:marRight w:val="0"/>
      <w:marTop w:val="0"/>
      <w:marBottom w:val="0"/>
      <w:divBdr>
        <w:top w:val="none" w:sz="0" w:space="0" w:color="auto"/>
        <w:left w:val="none" w:sz="0" w:space="0" w:color="auto"/>
        <w:bottom w:val="none" w:sz="0" w:space="0" w:color="auto"/>
        <w:right w:val="none" w:sz="0" w:space="0" w:color="auto"/>
      </w:divBdr>
      <w:divsChild>
        <w:div w:id="1544635254">
          <w:marLeft w:val="0"/>
          <w:marRight w:val="0"/>
          <w:marTop w:val="0"/>
          <w:marBottom w:val="0"/>
          <w:divBdr>
            <w:top w:val="none" w:sz="0" w:space="0" w:color="auto"/>
            <w:left w:val="none" w:sz="0" w:space="0" w:color="auto"/>
            <w:bottom w:val="none" w:sz="0" w:space="0" w:color="auto"/>
            <w:right w:val="none" w:sz="0" w:space="0" w:color="auto"/>
          </w:divBdr>
        </w:div>
        <w:div w:id="1723629430">
          <w:marLeft w:val="0"/>
          <w:marRight w:val="0"/>
          <w:marTop w:val="0"/>
          <w:marBottom w:val="0"/>
          <w:divBdr>
            <w:top w:val="none" w:sz="0" w:space="0" w:color="auto"/>
            <w:left w:val="none" w:sz="0" w:space="0" w:color="auto"/>
            <w:bottom w:val="none" w:sz="0" w:space="0" w:color="auto"/>
            <w:right w:val="none" w:sz="0" w:space="0" w:color="auto"/>
          </w:divBdr>
        </w:div>
      </w:divsChild>
    </w:div>
    <w:div w:id="935164885">
      <w:bodyDiv w:val="1"/>
      <w:marLeft w:val="0"/>
      <w:marRight w:val="0"/>
      <w:marTop w:val="0"/>
      <w:marBottom w:val="0"/>
      <w:divBdr>
        <w:top w:val="none" w:sz="0" w:space="0" w:color="auto"/>
        <w:left w:val="none" w:sz="0" w:space="0" w:color="auto"/>
        <w:bottom w:val="none" w:sz="0" w:space="0" w:color="auto"/>
        <w:right w:val="none" w:sz="0" w:space="0" w:color="auto"/>
      </w:divBdr>
    </w:div>
    <w:div w:id="1185443440">
      <w:bodyDiv w:val="1"/>
      <w:marLeft w:val="0"/>
      <w:marRight w:val="0"/>
      <w:marTop w:val="0"/>
      <w:marBottom w:val="0"/>
      <w:divBdr>
        <w:top w:val="none" w:sz="0" w:space="0" w:color="auto"/>
        <w:left w:val="none" w:sz="0" w:space="0" w:color="auto"/>
        <w:bottom w:val="none" w:sz="0" w:space="0" w:color="auto"/>
        <w:right w:val="none" w:sz="0" w:space="0" w:color="auto"/>
      </w:divBdr>
    </w:div>
    <w:div w:id="1515878281">
      <w:bodyDiv w:val="1"/>
      <w:marLeft w:val="0"/>
      <w:marRight w:val="0"/>
      <w:marTop w:val="0"/>
      <w:marBottom w:val="0"/>
      <w:divBdr>
        <w:top w:val="none" w:sz="0" w:space="0" w:color="auto"/>
        <w:left w:val="none" w:sz="0" w:space="0" w:color="auto"/>
        <w:bottom w:val="none" w:sz="0" w:space="0" w:color="auto"/>
        <w:right w:val="none" w:sz="0" w:space="0" w:color="auto"/>
      </w:divBdr>
    </w:div>
    <w:div w:id="1610236705">
      <w:bodyDiv w:val="1"/>
      <w:marLeft w:val="0"/>
      <w:marRight w:val="0"/>
      <w:marTop w:val="0"/>
      <w:marBottom w:val="0"/>
      <w:divBdr>
        <w:top w:val="none" w:sz="0" w:space="0" w:color="auto"/>
        <w:left w:val="none" w:sz="0" w:space="0" w:color="auto"/>
        <w:bottom w:val="none" w:sz="0" w:space="0" w:color="auto"/>
        <w:right w:val="none" w:sz="0" w:space="0" w:color="auto"/>
      </w:divBdr>
    </w:div>
    <w:div w:id="1924606531">
      <w:bodyDiv w:val="1"/>
      <w:marLeft w:val="0"/>
      <w:marRight w:val="0"/>
      <w:marTop w:val="0"/>
      <w:marBottom w:val="0"/>
      <w:divBdr>
        <w:top w:val="none" w:sz="0" w:space="0" w:color="auto"/>
        <w:left w:val="none" w:sz="0" w:space="0" w:color="auto"/>
        <w:bottom w:val="none" w:sz="0" w:space="0" w:color="auto"/>
        <w:right w:val="none" w:sz="0" w:space="0" w:color="auto"/>
      </w:divBdr>
      <w:divsChild>
        <w:div w:id="159732965">
          <w:marLeft w:val="0"/>
          <w:marRight w:val="0"/>
          <w:marTop w:val="0"/>
          <w:marBottom w:val="0"/>
          <w:divBdr>
            <w:top w:val="none" w:sz="0" w:space="0" w:color="auto"/>
            <w:left w:val="none" w:sz="0" w:space="0" w:color="auto"/>
            <w:bottom w:val="none" w:sz="0" w:space="0" w:color="auto"/>
            <w:right w:val="none" w:sz="0" w:space="0" w:color="auto"/>
          </w:divBdr>
        </w:div>
        <w:div w:id="162865725">
          <w:marLeft w:val="0"/>
          <w:marRight w:val="0"/>
          <w:marTop w:val="0"/>
          <w:marBottom w:val="0"/>
          <w:divBdr>
            <w:top w:val="none" w:sz="0" w:space="0" w:color="auto"/>
            <w:left w:val="none" w:sz="0" w:space="0" w:color="auto"/>
            <w:bottom w:val="none" w:sz="0" w:space="0" w:color="auto"/>
            <w:right w:val="none" w:sz="0" w:space="0" w:color="auto"/>
          </w:divBdr>
        </w:div>
        <w:div w:id="167915279">
          <w:marLeft w:val="0"/>
          <w:marRight w:val="0"/>
          <w:marTop w:val="0"/>
          <w:marBottom w:val="0"/>
          <w:divBdr>
            <w:top w:val="none" w:sz="0" w:space="0" w:color="auto"/>
            <w:left w:val="none" w:sz="0" w:space="0" w:color="auto"/>
            <w:bottom w:val="none" w:sz="0" w:space="0" w:color="auto"/>
            <w:right w:val="none" w:sz="0" w:space="0" w:color="auto"/>
          </w:divBdr>
        </w:div>
        <w:div w:id="224070088">
          <w:marLeft w:val="0"/>
          <w:marRight w:val="0"/>
          <w:marTop w:val="0"/>
          <w:marBottom w:val="0"/>
          <w:divBdr>
            <w:top w:val="none" w:sz="0" w:space="0" w:color="auto"/>
            <w:left w:val="none" w:sz="0" w:space="0" w:color="auto"/>
            <w:bottom w:val="none" w:sz="0" w:space="0" w:color="auto"/>
            <w:right w:val="none" w:sz="0" w:space="0" w:color="auto"/>
          </w:divBdr>
        </w:div>
        <w:div w:id="544876414">
          <w:marLeft w:val="0"/>
          <w:marRight w:val="0"/>
          <w:marTop w:val="0"/>
          <w:marBottom w:val="0"/>
          <w:divBdr>
            <w:top w:val="none" w:sz="0" w:space="0" w:color="auto"/>
            <w:left w:val="none" w:sz="0" w:space="0" w:color="auto"/>
            <w:bottom w:val="none" w:sz="0" w:space="0" w:color="auto"/>
            <w:right w:val="none" w:sz="0" w:space="0" w:color="auto"/>
          </w:divBdr>
        </w:div>
        <w:div w:id="608704913">
          <w:marLeft w:val="0"/>
          <w:marRight w:val="0"/>
          <w:marTop w:val="0"/>
          <w:marBottom w:val="0"/>
          <w:divBdr>
            <w:top w:val="none" w:sz="0" w:space="0" w:color="auto"/>
            <w:left w:val="none" w:sz="0" w:space="0" w:color="auto"/>
            <w:bottom w:val="none" w:sz="0" w:space="0" w:color="auto"/>
            <w:right w:val="none" w:sz="0" w:space="0" w:color="auto"/>
          </w:divBdr>
        </w:div>
        <w:div w:id="698824381">
          <w:marLeft w:val="0"/>
          <w:marRight w:val="0"/>
          <w:marTop w:val="0"/>
          <w:marBottom w:val="0"/>
          <w:divBdr>
            <w:top w:val="none" w:sz="0" w:space="0" w:color="auto"/>
            <w:left w:val="none" w:sz="0" w:space="0" w:color="auto"/>
            <w:bottom w:val="none" w:sz="0" w:space="0" w:color="auto"/>
            <w:right w:val="none" w:sz="0" w:space="0" w:color="auto"/>
          </w:divBdr>
        </w:div>
        <w:div w:id="742991002">
          <w:marLeft w:val="0"/>
          <w:marRight w:val="0"/>
          <w:marTop w:val="0"/>
          <w:marBottom w:val="0"/>
          <w:divBdr>
            <w:top w:val="none" w:sz="0" w:space="0" w:color="auto"/>
            <w:left w:val="none" w:sz="0" w:space="0" w:color="auto"/>
            <w:bottom w:val="none" w:sz="0" w:space="0" w:color="auto"/>
            <w:right w:val="none" w:sz="0" w:space="0" w:color="auto"/>
          </w:divBdr>
        </w:div>
        <w:div w:id="973176333">
          <w:marLeft w:val="0"/>
          <w:marRight w:val="0"/>
          <w:marTop w:val="0"/>
          <w:marBottom w:val="0"/>
          <w:divBdr>
            <w:top w:val="none" w:sz="0" w:space="0" w:color="auto"/>
            <w:left w:val="none" w:sz="0" w:space="0" w:color="auto"/>
            <w:bottom w:val="none" w:sz="0" w:space="0" w:color="auto"/>
            <w:right w:val="none" w:sz="0" w:space="0" w:color="auto"/>
          </w:divBdr>
        </w:div>
        <w:div w:id="1272008762">
          <w:marLeft w:val="0"/>
          <w:marRight w:val="0"/>
          <w:marTop w:val="0"/>
          <w:marBottom w:val="0"/>
          <w:divBdr>
            <w:top w:val="none" w:sz="0" w:space="0" w:color="auto"/>
            <w:left w:val="none" w:sz="0" w:space="0" w:color="auto"/>
            <w:bottom w:val="none" w:sz="0" w:space="0" w:color="auto"/>
            <w:right w:val="none" w:sz="0" w:space="0" w:color="auto"/>
          </w:divBdr>
        </w:div>
        <w:div w:id="1440879139">
          <w:marLeft w:val="0"/>
          <w:marRight w:val="0"/>
          <w:marTop w:val="0"/>
          <w:marBottom w:val="0"/>
          <w:divBdr>
            <w:top w:val="none" w:sz="0" w:space="0" w:color="auto"/>
            <w:left w:val="none" w:sz="0" w:space="0" w:color="auto"/>
            <w:bottom w:val="none" w:sz="0" w:space="0" w:color="auto"/>
            <w:right w:val="none" w:sz="0" w:space="0" w:color="auto"/>
          </w:divBdr>
        </w:div>
        <w:div w:id="1480344166">
          <w:marLeft w:val="0"/>
          <w:marRight w:val="0"/>
          <w:marTop w:val="0"/>
          <w:marBottom w:val="0"/>
          <w:divBdr>
            <w:top w:val="none" w:sz="0" w:space="0" w:color="auto"/>
            <w:left w:val="none" w:sz="0" w:space="0" w:color="auto"/>
            <w:bottom w:val="none" w:sz="0" w:space="0" w:color="auto"/>
            <w:right w:val="none" w:sz="0" w:space="0" w:color="auto"/>
          </w:divBdr>
        </w:div>
        <w:div w:id="1608270250">
          <w:marLeft w:val="0"/>
          <w:marRight w:val="0"/>
          <w:marTop w:val="0"/>
          <w:marBottom w:val="0"/>
          <w:divBdr>
            <w:top w:val="none" w:sz="0" w:space="0" w:color="auto"/>
            <w:left w:val="none" w:sz="0" w:space="0" w:color="auto"/>
            <w:bottom w:val="none" w:sz="0" w:space="0" w:color="auto"/>
            <w:right w:val="none" w:sz="0" w:space="0" w:color="auto"/>
          </w:divBdr>
        </w:div>
        <w:div w:id="1759711426">
          <w:marLeft w:val="0"/>
          <w:marRight w:val="0"/>
          <w:marTop w:val="0"/>
          <w:marBottom w:val="0"/>
          <w:divBdr>
            <w:top w:val="none" w:sz="0" w:space="0" w:color="auto"/>
            <w:left w:val="none" w:sz="0" w:space="0" w:color="auto"/>
            <w:bottom w:val="none" w:sz="0" w:space="0" w:color="auto"/>
            <w:right w:val="none" w:sz="0" w:space="0" w:color="auto"/>
          </w:divBdr>
        </w:div>
        <w:div w:id="1856531149">
          <w:marLeft w:val="0"/>
          <w:marRight w:val="0"/>
          <w:marTop w:val="0"/>
          <w:marBottom w:val="0"/>
          <w:divBdr>
            <w:top w:val="none" w:sz="0" w:space="0" w:color="auto"/>
            <w:left w:val="none" w:sz="0" w:space="0" w:color="auto"/>
            <w:bottom w:val="none" w:sz="0" w:space="0" w:color="auto"/>
            <w:right w:val="none" w:sz="0" w:space="0" w:color="auto"/>
          </w:divBdr>
        </w:div>
        <w:div w:id="1922327146">
          <w:marLeft w:val="0"/>
          <w:marRight w:val="0"/>
          <w:marTop w:val="0"/>
          <w:marBottom w:val="0"/>
          <w:divBdr>
            <w:top w:val="none" w:sz="0" w:space="0" w:color="auto"/>
            <w:left w:val="none" w:sz="0" w:space="0" w:color="auto"/>
            <w:bottom w:val="none" w:sz="0" w:space="0" w:color="auto"/>
            <w:right w:val="none" w:sz="0" w:space="0" w:color="auto"/>
          </w:divBdr>
        </w:div>
        <w:div w:id="2009208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company/dare-forward-2030" TargetMode="External"/><Relationship Id="rId18" Type="http://schemas.openxmlformats.org/officeDocument/2006/relationships/hyperlink" Target="http://www.stellan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tellantis.com/en/news/press-releases/2022/december/stellantis-and-qinomic-team-up-to-develop-electric-retrofitting-of-light-commercial-vehicles" TargetMode="External"/><Relationship Id="rId17" Type="http://schemas.openxmlformats.org/officeDocument/2006/relationships/image" Target="media/image4.emf"/><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uLq9IZoo38"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6B704FE6-71A0-4751-99B1-06EF574479CC}">
    <t:Anchor>
      <t:Comment id="729847559"/>
    </t:Anchor>
    <t:History>
      <t:Event id="{65D161D3-3AE3-42A2-98ED-4DCB0D62E441}" time="2023-10-07T18:56:28.741Z">
        <t:Attribution userId="S::f13532a@inetpsa.com::03028904-08a9-4ee2-be07-1efe46cfde8e" userProvider="AD" userName="ALESSANDRO NARDIZZI"/>
        <t:Anchor>
          <t:Comment id="729847559"/>
        </t:Anchor>
        <t:Create/>
      </t:Event>
      <t:Event id="{A0A6A727-41D1-463B-A77E-7DFB927BCB2E}" time="2023-10-07T18:56:28.741Z">
        <t:Attribution userId="S::f13532a@inetpsa.com::03028904-08a9-4ee2-be07-1efe46cfde8e" userProvider="AD" userName="ALESSANDRO NARDIZZI"/>
        <t:Anchor>
          <t:Comment id="729847559"/>
        </t:Anchor>
        <t:Assign userId="S::T0494DJ@inetpsa.com::09c64c16-8aa4-4a98-9f40-172f0bee34e4" userProvider="AD" userName="DALE JEWETT"/>
      </t:Event>
      <t:Event id="{F5BD817C-703C-40FB-9390-F407365CCC33}" time="2023-10-07T18:56:28.741Z">
        <t:Attribution userId="S::f13532a@inetpsa.com::03028904-08a9-4ee2-be07-1efe46cfde8e" userProvider="AD" userName="ALESSANDRO NARDIZZI"/>
        <t:Anchor>
          <t:Comment id="729847559"/>
        </t:Anchor>
        <t:SetTitle title="@DALE JEWETT please add a bullet: &quot;Full focus on North America offensive by reinforcing the product line-up with new electrified RAM ProMaster BEV and RAM 1500 REV, a dedicated delivery van offer and the commitment to expand even more the offer with …"/>
      </t:Event>
    </t:History>
  </t:Task>
  <t:Task id="{7972A897-B1E9-4069-BC43-986A564361A2}">
    <t:Anchor>
      <t:Comment id="1885758867"/>
    </t:Anchor>
    <t:History>
      <t:Event id="{825F76EC-0EA7-4C4C-BA06-80901EA0FDAB}" time="2023-10-02T16:51:59.308Z">
        <t:Attribution userId="S::t0900kc@inetpsa.com::ad1d8c4e-39fa-40f0-9a61-ef0ef69dcb0f" userProvider="AD" userName="KAILEEN CONNELLY"/>
        <t:Anchor>
          <t:Comment id="1885758867"/>
        </t:Anchor>
        <t:Create/>
      </t:Event>
      <t:Event id="{DCAF8395-422C-4B71-9EA4-F2B1BE5556FF}" time="2023-10-02T16:51:59.308Z">
        <t:Attribution userId="S::t0900kc@inetpsa.com::ad1d8c4e-39fa-40f0-9a61-ef0ef69dcb0f" userProvider="AD" userName="KAILEEN CONNELLY"/>
        <t:Anchor>
          <t:Comment id="1885758867"/>
        </t:Anchor>
        <t:Assign userId="S::T0494DJ@inetpsa.com::09c64c16-8aa4-4a98-9f40-172f0bee34e4" userProvider="AD" userName="DALE JEWETT"/>
      </t:Event>
      <t:Event id="{3F5631CD-DD7D-4E0E-86A2-6CE415FD8C9E}" time="2023-10-02T16:51:59.308Z">
        <t:Attribution userId="S::t0900kc@inetpsa.com::ad1d8c4e-39fa-40f0-9a61-ef0ef69dcb0f" userProvider="AD" userName="KAILEEN CONNELLY"/>
        <t:Anchor>
          <t:Comment id="1885758867"/>
        </t:Anchor>
        <t:SetTitle title="@DALE JEWETT to refine."/>
      </t:Event>
      <t:Event id="{A02257AF-09FF-4FDB-9632-CB12109280AF}" time="2023-10-04T18:43:49.868Z">
        <t:Attribution userId="S::t0494dj@inetpsa.com::09c64c16-8aa4-4a98-9f40-172f0bee34e4" userProvider="AD" userName="DALE JEWETT"/>
        <t:Progress percentComplete="100"/>
      </t:Event>
    </t:History>
  </t:Task>
  <t:Task id="{977DD7D0-C9E9-4F92-8AD8-E966579B5F7A}">
    <t:Anchor>
      <t:Comment id="78574201"/>
    </t:Anchor>
    <t:History>
      <t:Event id="{66BB260F-0F26-4D72-8F19-39745832B319}" time="2023-10-09T11:50:52.522Z">
        <t:Attribution userId="S::t0900kc@inetpsa.com::ad1d8c4e-39fa-40f0-9a61-ef0ef69dcb0f" userProvider="AD" userName="KAILEEN CONNELLY"/>
        <t:Anchor>
          <t:Comment id="78574201"/>
        </t:Anchor>
        <t:Create/>
      </t:Event>
      <t:Event id="{990372BA-ECB2-4B64-8700-5ECBEF8EAB72}" time="2023-10-09T11:50:52.522Z">
        <t:Attribution userId="S::t0900kc@inetpsa.com::ad1d8c4e-39fa-40f0-9a61-ef0ef69dcb0f" userProvider="AD" userName="KAILEEN CONNELLY"/>
        <t:Anchor>
          <t:Comment id="78574201"/>
        </t:Anchor>
        <t:Assign userId="S::J510487@inetpsa.com::945128d4-b08f-4977-9a06-62a190398e9d" userProvider="AD" userName="SYLVIE THROMAS"/>
      </t:Event>
      <t:Event id="{A9DA176F-B23B-4024-B78D-EB925A775ECF}" time="2023-10-09T11:50:52.522Z">
        <t:Attribution userId="S::t0900kc@inetpsa.com::ad1d8c4e-39fa-40f0-9a61-ef0ef69dcb0f" userProvider="AD" userName="KAILEEN CONNELLY"/>
        <t:Anchor>
          <t:Comment id="78574201"/>
        </t:Anchor>
        <t:SetTitle title="@SYLVIE THROMAS - This okay for you?"/>
      </t:Event>
      <t:Event id="{91F3B2AC-F7FC-49F3-8AF0-3A9482B229C5}" time="2023-10-09T13:57:42.35Z">
        <t:Attribution userId="S::t0494dj@inetpsa.com::09c64c16-8aa4-4a98-9f40-172f0bee34e4" userProvider="AD" userName="DALE JEWETT"/>
        <t:Progress percentComplete="100"/>
      </t:Event>
    </t:History>
  </t:Task>
  <t:Task id="{9FDDA540-019A-4B5F-8E9C-AD46DD723141}">
    <t:Anchor>
      <t:Comment id="2091438169"/>
    </t:Anchor>
    <t:History>
      <t:Event id="{4ED1222A-AE42-429C-A4A0-C514EC1CF045}" time="2023-10-02T16:58:53.523Z">
        <t:Attribution userId="S::t0900kc@inetpsa.com::ad1d8c4e-39fa-40f0-9a61-ef0ef69dcb0f" userProvider="AD" userName="KAILEEN CONNELLY"/>
        <t:Anchor>
          <t:Comment id="2091438169"/>
        </t:Anchor>
        <t:Create/>
      </t:Event>
      <t:Event id="{1FEDE08F-2B2E-4AF7-AAD7-78D489151F28}" time="2023-10-02T16:58:53.523Z">
        <t:Attribution userId="S::t0900kc@inetpsa.com::ad1d8c4e-39fa-40f0-9a61-ef0ef69dcb0f" userProvider="AD" userName="KAILEEN CONNELLY"/>
        <t:Anchor>
          <t:Comment id="2091438169"/>
        </t:Anchor>
        <t:Assign userId="S::F13532A@inetpsa.com::03028904-08a9-4ee2-be07-1efe46cfde8e" userProvider="AD" userName="ALESSANDRO NARDIZZI"/>
      </t:Event>
      <t:Event id="{51DC100B-CB17-4608-AE4E-82DA03CC3074}" time="2023-10-02T16:58:53.523Z">
        <t:Attribution userId="S::t0900kc@inetpsa.com::ad1d8c4e-39fa-40f0-9a61-ef0ef69dcb0f" userProvider="AD" userName="KAILEEN CONNELLY"/>
        <t:Anchor>
          <t:Comment id="2091438169"/>
        </t:Anchor>
        <t:SetTitle title="@ALESSANDRO NARDIZZI Is this &quot;New Gen Zero Emission Tech&quot;?"/>
      </t:Event>
      <t:Event id="{49627D47-98B7-41DC-A733-F9540A3DEB61}" time="2023-10-04T18:47:06.268Z">
        <t:Attribution userId="S::t0494dj@inetpsa.com::09c64c16-8aa4-4a98-9f40-172f0bee34e4" userProvider="AD" userName="DALE JEWETT"/>
        <t:Progress percentComplete="100"/>
      </t:Event>
    </t:History>
  </t:Task>
  <t:Task id="{CCAFF8EA-A21E-4866-9FC0-433E44A91467}">
    <t:Anchor>
      <t:Comment id="863228202"/>
    </t:Anchor>
    <t:History>
      <t:Event id="{0AC43FEE-3857-4E3B-A7E1-232A61D7AC98}" time="2023-10-02T16:55:52.53Z">
        <t:Attribution userId="S::t0900kc@inetpsa.com::ad1d8c4e-39fa-40f0-9a61-ef0ef69dcb0f" userProvider="AD" userName="KAILEEN CONNELLY"/>
        <t:Anchor>
          <t:Comment id="863228202"/>
        </t:Anchor>
        <t:Create/>
      </t:Event>
      <t:Event id="{B3C0F5B8-C6D7-4F68-A386-4AD943A77626}" time="2023-10-02T16:55:52.53Z">
        <t:Attribution userId="S::t0900kc@inetpsa.com::ad1d8c4e-39fa-40f0-9a61-ef0ef69dcb0f" userProvider="AD" userName="KAILEEN CONNELLY"/>
        <t:Anchor>
          <t:Comment id="863228202"/>
        </t:Anchor>
        <t:Assign userId="S::T0494DJ@inetpsa.com::09c64c16-8aa4-4a98-9f40-172f0bee34e4" userProvider="AD" userName="DALE JEWETT"/>
      </t:Event>
      <t:Event id="{6AF90578-22A7-4253-A078-F7A3B2B5A721}" time="2023-10-02T16:55:52.53Z">
        <t:Attribution userId="S::t0900kc@inetpsa.com::ad1d8c4e-39fa-40f0-9a61-ef0ef69dcb0f" userProvider="AD" userName="KAILEEN CONNELLY"/>
        <t:Anchor>
          <t:Comment id="863228202"/>
        </t:Anchor>
        <t:SetTitle title="@DALE JEWETT Please confirm these are the accurate names from Ram."/>
      </t:Event>
      <t:Event id="{5E402CD1-3FFE-466E-A644-EEF344CF59D0}" time="2023-10-04T18:48:18.608Z">
        <t:Attribution userId="S::t0494dj@inetpsa.com::09c64c16-8aa4-4a98-9f40-172f0bee34e4" userProvider="AD" userName="DALE JEWETT"/>
        <t:Progress percentComplete="100"/>
      </t:Event>
    </t:History>
  </t:Task>
  <t:Task id="{C00BD90F-0EFC-45DD-A0A0-5471D45E2930}">
    <t:Anchor>
      <t:Comment id="1303997104"/>
    </t:Anchor>
    <t:History>
      <t:Event id="{A49FB3CB-5F73-4082-AC4B-C0C12F45272F}" time="2023-10-02T16:58:53.523Z">
        <t:Attribution userId="S::t0900kc@inetpsa.com::ad1d8c4e-39fa-40f0-9a61-ef0ef69dcb0f" userProvider="AD" userName="KAILEEN CONNELLY"/>
        <t:Anchor>
          <t:Comment id="1303997104"/>
        </t:Anchor>
        <t:Create/>
      </t:Event>
      <t:Event id="{30F22545-9769-4A50-8B3E-5946A193AAF2}" time="2023-10-02T16:58:53.523Z">
        <t:Attribution userId="S::t0900kc@inetpsa.com::ad1d8c4e-39fa-40f0-9a61-ef0ef69dcb0f" userProvider="AD" userName="KAILEEN CONNELLY"/>
        <t:Anchor>
          <t:Comment id="1303997104"/>
        </t:Anchor>
        <t:Assign userId="S::F13532A@inetpsa.com::03028904-08a9-4ee2-be07-1efe46cfde8e" userProvider="AD" userName="ALESSANDRO NARDIZZI"/>
      </t:Event>
      <t:Event id="{B97F6EBB-B547-4D26-9DDB-AF26C3456E92}" time="2023-10-02T16:58:53.523Z">
        <t:Attribution userId="S::t0900kc@inetpsa.com::ad1d8c4e-39fa-40f0-9a61-ef0ef69dcb0f" userProvider="AD" userName="KAILEEN CONNELLY"/>
        <t:Anchor>
          <t:Comment id="1303997104"/>
        </t:Anchor>
        <t:SetTitle title="@ALESSANDRO NARDIZZI Is this &quot;New Gen Zero Emission Tech&quot;?"/>
      </t:Event>
      <t:Event id="{B017801E-758F-4D4F-A541-6E4064C35A4E}" time="2023-10-04T18:47:06.268Z">
        <t:Attribution userId="S::t0494dj@inetpsa.com::09c64c16-8aa4-4a98-9f40-172f0bee34e4" userProvider="AD" userName="DALE JEWET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409CABF38A49AA849E8285530F54AF"/>
        <w:category>
          <w:name w:val="General"/>
          <w:gallery w:val="placeholder"/>
        </w:category>
        <w:types>
          <w:type w:val="bbPlcHdr"/>
        </w:types>
        <w:behaviors>
          <w:behavior w:val="content"/>
        </w:behaviors>
        <w:guid w:val="{1E55CA96-0C69-4C4E-86FB-3079336263B5}"/>
      </w:docPartPr>
      <w:docPartBody>
        <w:p w:rsidR="00F426F6" w:rsidRDefault="001473EB" w:rsidP="001473EB">
          <w:pPr>
            <w:pStyle w:val="60409CABF38A49AA849E8285530F54AF"/>
          </w:pPr>
          <w:r>
            <w:rPr>
              <w:rStyle w:val="PlaceholderText"/>
              <w:b/>
              <w:color w:val="44546A" w:themeColor="text2"/>
            </w:rPr>
            <w:t>First name LAST NAME</w:t>
          </w:r>
        </w:p>
      </w:docPartBody>
    </w:docPart>
    <w:docPart>
      <w:docPartPr>
        <w:name w:val="7A3B303A1DBE452BAB0170B6D69CF14D"/>
        <w:category>
          <w:name w:val="General"/>
          <w:gallery w:val="placeholder"/>
        </w:category>
        <w:types>
          <w:type w:val="bbPlcHdr"/>
        </w:types>
        <w:behaviors>
          <w:behavior w:val="content"/>
        </w:behaviors>
        <w:guid w:val="{876E4F6F-3787-4C11-B72A-51F9C0B1A45A}"/>
      </w:docPartPr>
      <w:docPartBody>
        <w:p w:rsidR="00F426F6" w:rsidRDefault="001473EB" w:rsidP="001473EB">
          <w:pPr>
            <w:pStyle w:val="7A3B303A1DBE452BAB0170B6D69CF14D"/>
          </w:pPr>
          <w:r>
            <w:rPr>
              <w:rStyle w:val="PlaceholderText"/>
              <w:b/>
              <w:color w:val="44546A" w:themeColor="text2"/>
            </w:rPr>
            <w:t>First name LAST NAME</w:t>
          </w:r>
        </w:p>
      </w:docPartBody>
    </w:docPart>
    <w:docPart>
      <w:docPartPr>
        <w:name w:val="E031B9DD51F94CEC9DB4BFB77D49E540"/>
        <w:category>
          <w:name w:val="General"/>
          <w:gallery w:val="placeholder"/>
        </w:category>
        <w:types>
          <w:type w:val="bbPlcHdr"/>
        </w:types>
        <w:behaviors>
          <w:behavior w:val="content"/>
        </w:behaviors>
        <w:guid w:val="{85629254-B1E5-4A70-95EA-DA494E21F13A}"/>
      </w:docPartPr>
      <w:docPartBody>
        <w:p w:rsidR="00F426F6" w:rsidRDefault="001473EB" w:rsidP="001473EB">
          <w:pPr>
            <w:pStyle w:val="E031B9DD51F94CEC9DB4BFB77D49E540"/>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29467EC27D5A4588B2183774A0B6C243"/>
        <w:category>
          <w:name w:val="General"/>
          <w:gallery w:val="placeholder"/>
        </w:category>
        <w:types>
          <w:type w:val="bbPlcHdr"/>
        </w:types>
        <w:behaviors>
          <w:behavior w:val="content"/>
        </w:behaviors>
        <w:guid w:val="{8DAEA7DC-5A2E-4887-8B5B-5A9153AF1A85}"/>
      </w:docPartPr>
      <w:docPartBody>
        <w:p w:rsidR="00F426F6" w:rsidRDefault="001473EB" w:rsidP="001473EB">
          <w:pPr>
            <w:pStyle w:val="29467EC27D5A4588B2183774A0B6C243"/>
          </w:pPr>
          <w:r>
            <w:rPr>
              <w:rStyle w:val="PlaceholderText"/>
              <w:b/>
              <w:color w:val="44546A" w:themeColor="text2"/>
            </w:rPr>
            <w:t>First name LAST NAME</w:t>
          </w:r>
        </w:p>
      </w:docPartBody>
    </w:docPart>
    <w:docPart>
      <w:docPartPr>
        <w:name w:val="A3E523CDC7ED4A64BD869160E8121485"/>
        <w:category>
          <w:name w:val="General"/>
          <w:gallery w:val="placeholder"/>
        </w:category>
        <w:types>
          <w:type w:val="bbPlcHdr"/>
        </w:types>
        <w:behaviors>
          <w:behavior w:val="content"/>
        </w:behaviors>
        <w:guid w:val="{5E4BEB8F-5819-4EF7-A6AA-35965DB945F8}"/>
      </w:docPartPr>
      <w:docPartBody>
        <w:p w:rsidR="00F426F6" w:rsidRDefault="001473EB" w:rsidP="001473EB">
          <w:pPr>
            <w:pStyle w:val="A3E523CDC7ED4A64BD869160E8121485"/>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4D4B"/>
    <w:rsid w:val="00005332"/>
    <w:rsid w:val="000308BA"/>
    <w:rsid w:val="000317B1"/>
    <w:rsid w:val="00117A79"/>
    <w:rsid w:val="001473EB"/>
    <w:rsid w:val="002C39E8"/>
    <w:rsid w:val="002E1FB1"/>
    <w:rsid w:val="00321764"/>
    <w:rsid w:val="00420522"/>
    <w:rsid w:val="00492EA7"/>
    <w:rsid w:val="00540D03"/>
    <w:rsid w:val="00573597"/>
    <w:rsid w:val="005C2589"/>
    <w:rsid w:val="00615F8C"/>
    <w:rsid w:val="007902AC"/>
    <w:rsid w:val="00860F7C"/>
    <w:rsid w:val="00885698"/>
    <w:rsid w:val="008E65EA"/>
    <w:rsid w:val="008F6220"/>
    <w:rsid w:val="009F76FE"/>
    <w:rsid w:val="00A24A68"/>
    <w:rsid w:val="00A846BD"/>
    <w:rsid w:val="00C06BF1"/>
    <w:rsid w:val="00C33528"/>
    <w:rsid w:val="00C5088A"/>
    <w:rsid w:val="00CE064B"/>
    <w:rsid w:val="00D0467B"/>
    <w:rsid w:val="00EF31C1"/>
    <w:rsid w:val="00F426F6"/>
    <w:rsid w:val="00F97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3EB"/>
  </w:style>
  <w:style w:type="paragraph" w:customStyle="1" w:styleId="60409CABF38A49AA849E8285530F54AF">
    <w:name w:val="60409CABF38A49AA849E8285530F54AF"/>
    <w:rsid w:val="001473EB"/>
    <w:rPr>
      <w:lang w:val="en-US" w:eastAsia="en-US"/>
    </w:rPr>
  </w:style>
  <w:style w:type="paragraph" w:customStyle="1" w:styleId="7A3B303A1DBE452BAB0170B6D69CF14D">
    <w:name w:val="7A3B303A1DBE452BAB0170B6D69CF14D"/>
    <w:rsid w:val="001473EB"/>
    <w:rPr>
      <w:lang w:val="en-US" w:eastAsia="en-US"/>
    </w:rPr>
  </w:style>
  <w:style w:type="paragraph" w:customStyle="1" w:styleId="E031B9DD51F94CEC9DB4BFB77D49E540">
    <w:name w:val="E031B9DD51F94CEC9DB4BFB77D49E540"/>
    <w:rsid w:val="001473EB"/>
    <w:rPr>
      <w:lang w:val="en-US" w:eastAsia="en-US"/>
    </w:rPr>
  </w:style>
  <w:style w:type="paragraph" w:customStyle="1" w:styleId="29467EC27D5A4588B2183774A0B6C243">
    <w:name w:val="29467EC27D5A4588B2183774A0B6C243"/>
    <w:rsid w:val="001473EB"/>
    <w:rPr>
      <w:lang w:val="en-US" w:eastAsia="en-US"/>
    </w:rPr>
  </w:style>
  <w:style w:type="paragraph" w:customStyle="1" w:styleId="A3E523CDC7ED4A64BD869160E8121485">
    <w:name w:val="A3E523CDC7ED4A64BD869160E8121485"/>
    <w:rsid w:val="001473E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5588e2-483f-4b85-a446-ee042caf0e4d">
      <UserInfo>
        <DisplayName>KAILEEN CONNELLY</DisplayName>
        <AccountId>13</AccountId>
        <AccountType/>
      </UserInfo>
      <UserInfo>
        <DisplayName>ALESSANDRO NARDIZZI</DisplayName>
        <AccountId>22</AccountId>
        <AccountType/>
      </UserInfo>
      <UserInfo>
        <DisplayName>MARINELLA VINCENZINI</DisplayName>
        <AccountId>10</AccountId>
        <AccountType/>
      </UserInfo>
      <UserInfo>
        <DisplayName>VALERIE RZASNICKI</DisplayName>
        <AccountId>14</AccountId>
        <AccountType/>
      </UserInfo>
      <UserInfo>
        <DisplayName>FERNAO VILLELA SILVEIRA</DisplayName>
        <AccountId>20</AccountId>
        <AccountType/>
      </UserInfo>
    </SharedWithUsers>
    <_activity xmlns="e360540c-a9b4-4472-aa99-110dbc70b55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3pm</b:Tag>
    <b:SourceType>InternetSite</b:SourceType>
    <b:Guid>{11CB46A0-6BC1-47F5-BBEA-B3E30DA2DD52}</b:Guid>
    <b:URL> 3 p.m. CEST / 9 a.m. EDT on the Stellantis YouTube channel at https://www.youtube.com/watch?v=-uLq9Izoo38</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6" ma:contentTypeDescription="Crée un document." ma:contentTypeScope="" ma:versionID="095757839fc064fcd18317b5f06ec4b9">
  <xsd:schema xmlns:xsd="http://www.w3.org/2001/XMLSchema" xmlns:xs="http://www.w3.org/2001/XMLSchema" xmlns:p="http://schemas.microsoft.com/office/2006/metadata/properties" xmlns:ns3="e360540c-a9b4-4472-aa99-110dbc70b55d" xmlns:ns4="185588e2-483f-4b85-a446-ee042caf0e4d" targetNamespace="http://schemas.microsoft.com/office/2006/metadata/properties" ma:root="true" ma:fieldsID="a82df332ccaf259843b8e37d6f9e1eab" ns3:_="" ns4:_="">
    <xsd:import namespace="e360540c-a9b4-4472-aa99-110dbc70b55d"/>
    <xsd:import namespace="185588e2-483f-4b85-a446-ee042caf0e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CR"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40ECF-C8E0-491D-A5B6-861A9A828FD7}">
  <ds:schemaRefs>
    <ds:schemaRef ds:uri="http://schemas.microsoft.com/office/2006/metadata/properties"/>
    <ds:schemaRef ds:uri="http://schemas.microsoft.com/office/infopath/2007/PartnerControls"/>
    <ds:schemaRef ds:uri="185588e2-483f-4b85-a446-ee042caf0e4d"/>
    <ds:schemaRef ds:uri="e360540c-a9b4-4472-aa99-110dbc70b55d"/>
  </ds:schemaRefs>
</ds:datastoreItem>
</file>

<file path=customXml/itemProps2.xml><?xml version="1.0" encoding="utf-8"?>
<ds:datastoreItem xmlns:ds="http://schemas.openxmlformats.org/officeDocument/2006/customXml" ds:itemID="{C155DD15-87FE-428E-85EA-3C3AA480C410}">
  <ds:schemaRefs>
    <ds:schemaRef ds:uri="http://schemas.openxmlformats.org/officeDocument/2006/bibliography"/>
  </ds:schemaRefs>
</ds:datastoreItem>
</file>

<file path=customXml/itemProps3.xml><?xml version="1.0" encoding="utf-8"?>
<ds:datastoreItem xmlns:ds="http://schemas.openxmlformats.org/officeDocument/2006/customXml" ds:itemID="{7B079079-8E22-435D-8AEE-D96770045318}">
  <ds:schemaRefs>
    <ds:schemaRef ds:uri="http://schemas.microsoft.com/sharepoint/v3/contenttype/forms"/>
  </ds:schemaRefs>
</ds:datastoreItem>
</file>

<file path=customXml/itemProps4.xml><?xml version="1.0" encoding="utf-8"?>
<ds:datastoreItem xmlns:ds="http://schemas.openxmlformats.org/officeDocument/2006/customXml" ds:itemID="{C69848ED-3246-4E8A-81F1-705D1C309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0540c-a9b4-4472-aa99-110dbc70b55d"/>
    <ds:schemaRef ds:uri="185588e2-483f-4b85-a446-ee042caf0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7</Pages>
  <Words>2218</Words>
  <Characters>12644</Characters>
  <Application>Microsoft Office Word</Application>
  <DocSecurity>0</DocSecurity>
  <Lines>105</Lines>
  <Paragraphs>29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2</cp:revision>
  <cp:lastPrinted>2021-10-28T22:12:00Z</cp:lastPrinted>
  <dcterms:created xsi:type="dcterms:W3CDTF">2023-10-18T07:38:00Z</dcterms:created>
  <dcterms:modified xsi:type="dcterms:W3CDTF">2023-10-18T07:38:00Z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