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F37545">
        <w:rPr>
          <w:noProof/>
          <w:lang w:val="fr-FR" w:eastAsia="fr-FR"/>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E6400B"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3548C8B7" w:rsidR="004266FA" w:rsidRDefault="004266FA" w:rsidP="007B7086">
      <w:pPr>
        <w:spacing w:after="0"/>
        <w:jc w:val="center"/>
        <w:rPr>
          <w:rFonts w:ascii="Arial Narrow" w:hAnsi="Arial Narrow"/>
          <w:color w:val="000000"/>
          <w:sz w:val="22"/>
        </w:rPr>
      </w:pPr>
    </w:p>
    <w:p w14:paraId="4448EDF2" w14:textId="3CDD321C" w:rsidR="009769D9" w:rsidRDefault="009769D9" w:rsidP="007B7086">
      <w:pPr>
        <w:spacing w:after="0"/>
        <w:jc w:val="center"/>
        <w:rPr>
          <w:rFonts w:ascii="Arial Narrow" w:hAnsi="Arial Narrow"/>
          <w:color w:val="000000"/>
          <w:sz w:val="22"/>
        </w:rPr>
      </w:pPr>
    </w:p>
    <w:p w14:paraId="0CD823CF" w14:textId="77777777" w:rsidR="009769D9" w:rsidRDefault="009769D9" w:rsidP="007B7086">
      <w:pPr>
        <w:spacing w:after="0"/>
        <w:jc w:val="center"/>
        <w:rPr>
          <w:rFonts w:ascii="Arial Narrow" w:hAnsi="Arial Narrow"/>
          <w:color w:val="000000"/>
          <w:sz w:val="22"/>
        </w:rPr>
      </w:pPr>
    </w:p>
    <w:p w14:paraId="027EEA62" w14:textId="1BFD2C76" w:rsidR="00F37545" w:rsidRPr="009031A7" w:rsidRDefault="00AD1143" w:rsidP="009155B0">
      <w:pPr>
        <w:spacing w:after="0"/>
        <w:jc w:val="center"/>
        <w:rPr>
          <w:rFonts w:asciiTheme="majorHAnsi" w:hAnsiTheme="majorHAnsi"/>
          <w:bCs/>
          <w:color w:val="243782" w:themeColor="text2"/>
          <w:lang w:val="fr-FR"/>
        </w:rPr>
      </w:pPr>
      <w:r>
        <w:rPr>
          <w:rFonts w:asciiTheme="majorHAnsi" w:hAnsiTheme="majorHAnsi"/>
          <w:bCs/>
          <w:color w:val="243782" w:themeColor="text2"/>
          <w:lang w:val="fr-FR"/>
        </w:rPr>
        <w:t xml:space="preserve">La coentreprise de </w:t>
      </w:r>
      <w:proofErr w:type="spellStart"/>
      <w:r w:rsidR="00F37545">
        <w:rPr>
          <w:rFonts w:asciiTheme="majorHAnsi" w:hAnsiTheme="majorHAnsi"/>
          <w:bCs/>
          <w:color w:val="243782" w:themeColor="text2"/>
          <w:lang w:val="fr-FR"/>
        </w:rPr>
        <w:t>S</w:t>
      </w:r>
      <w:r w:rsidR="00F37545" w:rsidRPr="00F37545">
        <w:rPr>
          <w:rFonts w:asciiTheme="majorHAnsi" w:hAnsiTheme="majorHAnsi"/>
          <w:bCs/>
          <w:color w:val="243782" w:themeColor="text2"/>
          <w:lang w:val="fr-FR"/>
        </w:rPr>
        <w:t>tellantis</w:t>
      </w:r>
      <w:proofErr w:type="spellEnd"/>
      <w:r w:rsidR="00F37545" w:rsidRPr="00F37545">
        <w:rPr>
          <w:rFonts w:asciiTheme="majorHAnsi" w:hAnsiTheme="majorHAnsi"/>
          <w:bCs/>
          <w:color w:val="243782" w:themeColor="text2"/>
          <w:lang w:val="fr-FR"/>
        </w:rPr>
        <w:t xml:space="preserve"> et Crédit Agricole Consumer Finance </w:t>
      </w:r>
      <w:r w:rsidR="00F37545">
        <w:rPr>
          <w:rFonts w:asciiTheme="majorHAnsi" w:hAnsiTheme="majorHAnsi"/>
          <w:bCs/>
          <w:color w:val="243782" w:themeColor="text2"/>
          <w:lang w:val="fr-FR"/>
        </w:rPr>
        <w:t xml:space="preserve">annonce un accord </w:t>
      </w:r>
      <w:r w:rsidR="00F37545" w:rsidRPr="00F37545">
        <w:rPr>
          <w:rFonts w:asciiTheme="majorHAnsi" w:hAnsiTheme="majorHAnsi"/>
          <w:bCs/>
          <w:color w:val="243782" w:themeColor="text2"/>
          <w:lang w:val="fr-FR"/>
        </w:rPr>
        <w:t>pour l</w:t>
      </w:r>
      <w:r w:rsidR="007C7EA7">
        <w:rPr>
          <w:rFonts w:asciiTheme="majorHAnsi" w:hAnsiTheme="majorHAnsi"/>
          <w:bCs/>
          <w:color w:val="243782" w:themeColor="text2"/>
          <w:lang w:val="fr-FR"/>
        </w:rPr>
        <w:t>’</w:t>
      </w:r>
      <w:r w:rsidR="00F37545" w:rsidRPr="00F37545">
        <w:rPr>
          <w:rFonts w:asciiTheme="majorHAnsi" w:hAnsiTheme="majorHAnsi"/>
          <w:bCs/>
          <w:color w:val="243782" w:themeColor="text2"/>
          <w:lang w:val="fr-FR"/>
        </w:rPr>
        <w:t xml:space="preserve">acquisition </w:t>
      </w:r>
      <w:r w:rsidR="00F37545">
        <w:rPr>
          <w:rFonts w:asciiTheme="majorHAnsi" w:hAnsiTheme="majorHAnsi"/>
          <w:bCs/>
          <w:color w:val="243782" w:themeColor="text2"/>
          <w:lang w:val="fr-FR"/>
        </w:rPr>
        <w:t xml:space="preserve">des </w:t>
      </w:r>
      <w:r w:rsidR="00F37545" w:rsidRPr="00F37545">
        <w:rPr>
          <w:rFonts w:asciiTheme="majorHAnsi" w:hAnsiTheme="majorHAnsi"/>
          <w:bCs/>
          <w:color w:val="243782" w:themeColor="text2"/>
          <w:lang w:val="fr-FR"/>
        </w:rPr>
        <w:t xml:space="preserve">activités ALD au Portugal et </w:t>
      </w:r>
      <w:proofErr w:type="spellStart"/>
      <w:r w:rsidR="00F37545" w:rsidRPr="00F37545">
        <w:rPr>
          <w:rFonts w:asciiTheme="majorHAnsi" w:hAnsiTheme="majorHAnsi"/>
          <w:bCs/>
          <w:color w:val="243782" w:themeColor="text2"/>
          <w:lang w:val="fr-FR"/>
        </w:rPr>
        <w:t>LeasePlan</w:t>
      </w:r>
      <w:proofErr w:type="spellEnd"/>
      <w:r w:rsidR="00F37545" w:rsidRPr="00F37545">
        <w:rPr>
          <w:rFonts w:asciiTheme="majorHAnsi" w:hAnsiTheme="majorHAnsi"/>
          <w:bCs/>
          <w:color w:val="243782" w:themeColor="text2"/>
          <w:lang w:val="fr-FR"/>
        </w:rPr>
        <w:t xml:space="preserve"> au Luxembourg</w:t>
      </w:r>
    </w:p>
    <w:p w14:paraId="00815C2B" w14:textId="692B2DFA" w:rsidR="007B7086" w:rsidRDefault="007B7086" w:rsidP="007B7086">
      <w:pPr>
        <w:spacing w:after="0"/>
        <w:jc w:val="center"/>
        <w:rPr>
          <w:rFonts w:asciiTheme="majorHAnsi" w:hAnsiTheme="majorHAnsi"/>
          <w:bCs/>
          <w:color w:val="243782" w:themeColor="text2"/>
          <w:lang w:val="fr-FR"/>
        </w:rPr>
      </w:pPr>
    </w:p>
    <w:p w14:paraId="388FBEA4" w14:textId="77777777" w:rsidR="00E42F25" w:rsidRPr="009031A7" w:rsidRDefault="00E42F25" w:rsidP="007B7086">
      <w:pPr>
        <w:spacing w:after="0"/>
        <w:jc w:val="center"/>
        <w:rPr>
          <w:rFonts w:asciiTheme="majorHAnsi" w:hAnsiTheme="majorHAnsi"/>
          <w:bCs/>
          <w:color w:val="243782" w:themeColor="text2"/>
          <w:lang w:val="fr-FR"/>
        </w:rPr>
      </w:pPr>
    </w:p>
    <w:p w14:paraId="03506C7D" w14:textId="5A9F69BB" w:rsidR="00F37545" w:rsidRPr="00F37545" w:rsidRDefault="00F37545" w:rsidP="00F37545">
      <w:pPr>
        <w:pStyle w:val="ListParagraph"/>
        <w:numPr>
          <w:ilvl w:val="0"/>
          <w:numId w:val="24"/>
        </w:numPr>
        <w:contextualSpacing w:val="0"/>
        <w:rPr>
          <w:rFonts w:asciiTheme="majorHAnsi" w:hAnsiTheme="majorHAnsi"/>
          <w:bCs/>
          <w:lang w:val="fr-FR"/>
        </w:rPr>
      </w:pPr>
      <w:r w:rsidRPr="00F37545">
        <w:rPr>
          <w:rFonts w:asciiTheme="majorHAnsi" w:hAnsiTheme="majorHAnsi"/>
          <w:bCs/>
          <w:lang w:val="fr-FR"/>
        </w:rPr>
        <w:t xml:space="preserve">Newco, résultant de la consolidation de </w:t>
      </w:r>
      <w:proofErr w:type="spellStart"/>
      <w:r w:rsidRPr="00F37545">
        <w:rPr>
          <w:rFonts w:asciiTheme="majorHAnsi" w:hAnsiTheme="majorHAnsi"/>
          <w:bCs/>
          <w:lang w:val="fr-FR"/>
        </w:rPr>
        <w:t>Leasys</w:t>
      </w:r>
      <w:proofErr w:type="spellEnd"/>
      <w:r w:rsidRPr="00F37545">
        <w:rPr>
          <w:rFonts w:asciiTheme="majorHAnsi" w:hAnsiTheme="majorHAnsi"/>
          <w:bCs/>
          <w:lang w:val="fr-FR"/>
        </w:rPr>
        <w:t xml:space="preserve"> et de Free2</w:t>
      </w:r>
      <w:r w:rsidR="007C7EA7">
        <w:rPr>
          <w:rFonts w:asciiTheme="majorHAnsi" w:hAnsiTheme="majorHAnsi"/>
          <w:bCs/>
          <w:lang w:val="fr-FR"/>
        </w:rPr>
        <w:t>m</w:t>
      </w:r>
      <w:r w:rsidRPr="00F37545">
        <w:rPr>
          <w:rFonts w:asciiTheme="majorHAnsi" w:hAnsiTheme="majorHAnsi"/>
          <w:bCs/>
          <w:lang w:val="fr-FR"/>
        </w:rPr>
        <w:t xml:space="preserve">ove </w:t>
      </w:r>
      <w:proofErr w:type="spellStart"/>
      <w:r w:rsidRPr="00F37545">
        <w:rPr>
          <w:rFonts w:asciiTheme="majorHAnsi" w:hAnsiTheme="majorHAnsi"/>
          <w:bCs/>
          <w:lang w:val="fr-FR"/>
        </w:rPr>
        <w:t>Lease</w:t>
      </w:r>
      <w:proofErr w:type="spellEnd"/>
      <w:r w:rsidRPr="00F37545">
        <w:rPr>
          <w:rFonts w:asciiTheme="majorHAnsi" w:hAnsiTheme="majorHAnsi"/>
          <w:bCs/>
          <w:lang w:val="fr-FR"/>
        </w:rPr>
        <w:t xml:space="preserve"> et détenue à parts égales par </w:t>
      </w:r>
      <w:proofErr w:type="spellStart"/>
      <w:r w:rsidRPr="00F37545">
        <w:rPr>
          <w:rFonts w:asciiTheme="majorHAnsi" w:hAnsiTheme="majorHAnsi"/>
          <w:bCs/>
          <w:lang w:val="fr-FR"/>
        </w:rPr>
        <w:t>Stellantis</w:t>
      </w:r>
      <w:proofErr w:type="spellEnd"/>
      <w:r w:rsidRPr="00F37545">
        <w:rPr>
          <w:rFonts w:asciiTheme="majorHAnsi" w:hAnsiTheme="majorHAnsi"/>
          <w:bCs/>
          <w:lang w:val="fr-FR"/>
        </w:rPr>
        <w:t xml:space="preserve"> et Crédit Agricole Consumer Finance, continue de renforcer sa position de leader en matière de </w:t>
      </w:r>
      <w:r w:rsidR="00AD1143">
        <w:rPr>
          <w:rFonts w:asciiTheme="majorHAnsi" w:hAnsiTheme="majorHAnsi"/>
          <w:bCs/>
          <w:lang w:val="fr-FR"/>
        </w:rPr>
        <w:t>leasing</w:t>
      </w:r>
      <w:r w:rsidR="00AD1143" w:rsidRPr="00F37545">
        <w:rPr>
          <w:rFonts w:asciiTheme="majorHAnsi" w:hAnsiTheme="majorHAnsi"/>
          <w:bCs/>
          <w:lang w:val="fr-FR"/>
        </w:rPr>
        <w:t xml:space="preserve"> </w:t>
      </w:r>
      <w:r w:rsidRPr="00F37545">
        <w:rPr>
          <w:rFonts w:asciiTheme="majorHAnsi" w:hAnsiTheme="majorHAnsi"/>
          <w:bCs/>
          <w:lang w:val="fr-FR"/>
        </w:rPr>
        <w:t>en Europe</w:t>
      </w:r>
    </w:p>
    <w:p w14:paraId="39DDA8CD" w14:textId="7D9165DA" w:rsidR="009769D9" w:rsidRPr="00E42F25" w:rsidRDefault="00AD1143" w:rsidP="009769D9">
      <w:pPr>
        <w:pStyle w:val="ListParagraph"/>
        <w:numPr>
          <w:ilvl w:val="0"/>
          <w:numId w:val="20"/>
        </w:numPr>
        <w:ind w:left="851" w:hanging="284"/>
        <w:contextualSpacing w:val="0"/>
        <w:rPr>
          <w:szCs w:val="20"/>
          <w:lang w:val="fr-FR"/>
        </w:rPr>
      </w:pPr>
      <w:r>
        <w:rPr>
          <w:rFonts w:asciiTheme="majorHAnsi" w:hAnsiTheme="majorHAnsi"/>
          <w:bCs/>
          <w:lang w:val="fr-FR"/>
        </w:rPr>
        <w:t>Cet accord r</w:t>
      </w:r>
      <w:r w:rsidR="00F37545" w:rsidRPr="00F37545">
        <w:rPr>
          <w:rFonts w:asciiTheme="majorHAnsi" w:hAnsiTheme="majorHAnsi"/>
          <w:bCs/>
          <w:lang w:val="fr-FR"/>
        </w:rPr>
        <w:t xml:space="preserve">eprésente une </w:t>
      </w:r>
      <w:r w:rsidR="00F37545">
        <w:rPr>
          <w:rFonts w:asciiTheme="majorHAnsi" w:hAnsiTheme="majorHAnsi"/>
          <w:bCs/>
          <w:lang w:val="fr-FR"/>
        </w:rPr>
        <w:t xml:space="preserve">avancée </w:t>
      </w:r>
      <w:r w:rsidR="00F37545" w:rsidRPr="00F37545">
        <w:rPr>
          <w:rFonts w:asciiTheme="majorHAnsi" w:hAnsiTheme="majorHAnsi"/>
          <w:bCs/>
          <w:lang w:val="fr-FR"/>
        </w:rPr>
        <w:t>stratégique des activités de</w:t>
      </w:r>
      <w:r w:rsidR="00F37545">
        <w:rPr>
          <w:rFonts w:asciiTheme="majorHAnsi" w:hAnsiTheme="majorHAnsi"/>
          <w:bCs/>
          <w:lang w:val="fr-FR"/>
        </w:rPr>
        <w:t>s</w:t>
      </w:r>
      <w:r w:rsidR="00F37545" w:rsidRPr="00F37545">
        <w:rPr>
          <w:rFonts w:asciiTheme="majorHAnsi" w:hAnsiTheme="majorHAnsi"/>
          <w:bCs/>
          <w:lang w:val="fr-FR"/>
        </w:rPr>
        <w:t xml:space="preserve"> Services financiers de </w:t>
      </w:r>
      <w:proofErr w:type="spellStart"/>
      <w:r w:rsidR="00F37545" w:rsidRPr="00F37545">
        <w:rPr>
          <w:rFonts w:asciiTheme="majorHAnsi" w:hAnsiTheme="majorHAnsi"/>
          <w:bCs/>
          <w:lang w:val="fr-FR"/>
        </w:rPr>
        <w:t>Stellantis</w:t>
      </w:r>
      <w:proofErr w:type="spellEnd"/>
      <w:r w:rsidR="00F37545" w:rsidRPr="00F37545">
        <w:rPr>
          <w:rFonts w:asciiTheme="majorHAnsi" w:hAnsiTheme="majorHAnsi"/>
          <w:bCs/>
          <w:lang w:val="fr-FR"/>
        </w:rPr>
        <w:t xml:space="preserve"> pour contribuer </w:t>
      </w:r>
      <w:proofErr w:type="gramStart"/>
      <w:r w:rsidR="00F37545" w:rsidRPr="00F37545">
        <w:rPr>
          <w:rFonts w:asciiTheme="majorHAnsi" w:hAnsiTheme="majorHAnsi"/>
          <w:bCs/>
          <w:lang w:val="fr-FR"/>
        </w:rPr>
        <w:t>au</w:t>
      </w:r>
      <w:proofErr w:type="gramEnd"/>
      <w:r w:rsidR="00F37545" w:rsidRPr="00F37545">
        <w:rPr>
          <w:rFonts w:asciiTheme="majorHAnsi" w:hAnsiTheme="majorHAnsi"/>
          <w:bCs/>
          <w:lang w:val="fr-FR"/>
        </w:rPr>
        <w:t xml:space="preserve"> plan stratégique « Dare </w:t>
      </w:r>
      <w:proofErr w:type="spellStart"/>
      <w:r w:rsidR="00F37545" w:rsidRPr="00F37545">
        <w:rPr>
          <w:rFonts w:asciiTheme="majorHAnsi" w:hAnsiTheme="majorHAnsi"/>
          <w:bCs/>
          <w:lang w:val="fr-FR"/>
        </w:rPr>
        <w:t>Fo</w:t>
      </w:r>
      <w:r w:rsidR="009769D9">
        <w:rPr>
          <w:rFonts w:asciiTheme="majorHAnsi" w:hAnsiTheme="majorHAnsi"/>
          <w:bCs/>
          <w:lang w:val="fr-FR"/>
        </w:rPr>
        <w:t>r</w:t>
      </w:r>
      <w:r w:rsidR="00F37545" w:rsidRPr="00F37545">
        <w:rPr>
          <w:rFonts w:asciiTheme="majorHAnsi" w:hAnsiTheme="majorHAnsi"/>
          <w:bCs/>
          <w:lang w:val="fr-FR"/>
        </w:rPr>
        <w:t>ward</w:t>
      </w:r>
      <w:proofErr w:type="spellEnd"/>
      <w:r w:rsidR="00F37545" w:rsidRPr="00F37545">
        <w:rPr>
          <w:rFonts w:asciiTheme="majorHAnsi" w:hAnsiTheme="majorHAnsi"/>
          <w:bCs/>
          <w:lang w:val="fr-FR"/>
        </w:rPr>
        <w:t> 2030 »</w:t>
      </w:r>
    </w:p>
    <w:p w14:paraId="4DFD58F3" w14:textId="77777777" w:rsidR="00E42F25" w:rsidRPr="009769D9" w:rsidRDefault="00E42F25" w:rsidP="00E42F25">
      <w:pPr>
        <w:pStyle w:val="ListParagraph"/>
        <w:ind w:left="851"/>
        <w:contextualSpacing w:val="0"/>
        <w:rPr>
          <w:szCs w:val="20"/>
          <w:lang w:val="fr-FR"/>
        </w:rPr>
      </w:pPr>
    </w:p>
    <w:p w14:paraId="2D92E085" w14:textId="77777777" w:rsidR="0030775B" w:rsidRPr="0030775B" w:rsidRDefault="00F37545" w:rsidP="008E4454">
      <w:pPr>
        <w:rPr>
          <w:szCs w:val="20"/>
          <w:lang w:val="fr-FR"/>
        </w:rPr>
      </w:pPr>
      <w:r w:rsidRPr="0030775B">
        <w:rPr>
          <w:szCs w:val="20"/>
          <w:lang w:val="fr-FR"/>
        </w:rPr>
        <w:t xml:space="preserve">AMSTERDAM, le 22 mars 2023 - </w:t>
      </w:r>
      <w:proofErr w:type="spellStart"/>
      <w:r w:rsidRPr="0030775B">
        <w:rPr>
          <w:szCs w:val="20"/>
          <w:lang w:val="fr-FR"/>
        </w:rPr>
        <w:t>Stellantis</w:t>
      </w:r>
      <w:proofErr w:type="spellEnd"/>
      <w:r w:rsidRPr="0030775B">
        <w:rPr>
          <w:szCs w:val="20"/>
          <w:lang w:val="fr-FR"/>
        </w:rPr>
        <w:t xml:space="preserve"> et Crédit Agricole Consumer Finance annoncent aujourd’hui qu’ils ont signé une convention </w:t>
      </w:r>
      <w:r w:rsidR="00EB499B" w:rsidRPr="0030775B">
        <w:rPr>
          <w:szCs w:val="20"/>
          <w:lang w:val="fr-FR"/>
        </w:rPr>
        <w:t xml:space="preserve">ferme </w:t>
      </w:r>
      <w:r w:rsidRPr="0030775B">
        <w:rPr>
          <w:szCs w:val="20"/>
          <w:lang w:val="fr-FR"/>
        </w:rPr>
        <w:t xml:space="preserve">pour l’acquisition des activités d’ALD et de </w:t>
      </w:r>
      <w:proofErr w:type="spellStart"/>
      <w:r w:rsidRPr="0030775B">
        <w:rPr>
          <w:szCs w:val="20"/>
          <w:lang w:val="fr-FR"/>
        </w:rPr>
        <w:t>LeasePlan</w:t>
      </w:r>
      <w:proofErr w:type="spellEnd"/>
      <w:r w:rsidRPr="0030775B">
        <w:rPr>
          <w:szCs w:val="20"/>
          <w:lang w:val="fr-FR"/>
        </w:rPr>
        <w:t xml:space="preserve"> au Portugal et au Luxembourg, respectivement, à la suite de l’acquisition de 100% du </w:t>
      </w:r>
      <w:proofErr w:type="spellStart"/>
      <w:r w:rsidRPr="0030775B">
        <w:rPr>
          <w:szCs w:val="20"/>
          <w:lang w:val="fr-FR"/>
        </w:rPr>
        <w:t>LeasePlan</w:t>
      </w:r>
      <w:proofErr w:type="spellEnd"/>
      <w:r w:rsidRPr="0030775B">
        <w:rPr>
          <w:szCs w:val="20"/>
          <w:lang w:val="fr-FR"/>
        </w:rPr>
        <w:t xml:space="preserve"> par ALD annoncée en janvier 2022. Cette annonce constitue une accélération des ambitions des deux sociétés en matière de mobilité et </w:t>
      </w:r>
      <w:r w:rsidR="0030775B" w:rsidRPr="0030775B">
        <w:rPr>
          <w:szCs w:val="20"/>
          <w:lang w:val="fr-FR"/>
        </w:rPr>
        <w:t xml:space="preserve">de location longue durée de véhicules. </w:t>
      </w:r>
    </w:p>
    <w:p w14:paraId="1FFEA49B" w14:textId="6F8DCA32" w:rsidR="00F37545" w:rsidRPr="0030775B" w:rsidRDefault="00F37545" w:rsidP="008E4454">
      <w:pPr>
        <w:rPr>
          <w:szCs w:val="20"/>
          <w:lang w:val="fr-FR"/>
        </w:rPr>
      </w:pPr>
      <w:r w:rsidRPr="0030775B">
        <w:rPr>
          <w:szCs w:val="20"/>
          <w:lang w:val="fr-FR"/>
        </w:rPr>
        <w:t xml:space="preserve">Cette annonce fait </w:t>
      </w:r>
      <w:proofErr w:type="gramStart"/>
      <w:r w:rsidRPr="0030775B">
        <w:rPr>
          <w:szCs w:val="20"/>
          <w:lang w:val="fr-FR"/>
        </w:rPr>
        <w:t>suite aux</w:t>
      </w:r>
      <w:proofErr w:type="gramEnd"/>
      <w:r w:rsidRPr="0030775B">
        <w:rPr>
          <w:szCs w:val="20"/>
          <w:lang w:val="fr-FR"/>
        </w:rPr>
        <w:t xml:space="preserve"> accords de partenariat entre </w:t>
      </w:r>
      <w:proofErr w:type="spellStart"/>
      <w:r w:rsidRPr="0030775B">
        <w:rPr>
          <w:szCs w:val="20"/>
          <w:lang w:val="fr-FR"/>
        </w:rPr>
        <w:t>Stellantis</w:t>
      </w:r>
      <w:proofErr w:type="spellEnd"/>
      <w:r w:rsidRPr="0030775B">
        <w:rPr>
          <w:szCs w:val="20"/>
          <w:lang w:val="fr-FR"/>
        </w:rPr>
        <w:t xml:space="preserve"> et Crédit Agricole Consumer Finance annoncés en décembre 2021 concernant la création d’une Newco commune, </w:t>
      </w:r>
      <w:r w:rsidR="0030775B" w:rsidRPr="0030775B">
        <w:rPr>
          <w:szCs w:val="20"/>
          <w:lang w:val="fr-FR"/>
        </w:rPr>
        <w:t>dont l’ambition est de devenir un leader européen de la location longue durée</w:t>
      </w:r>
      <w:r w:rsidRPr="0030775B">
        <w:rPr>
          <w:szCs w:val="20"/>
          <w:lang w:val="fr-FR"/>
        </w:rPr>
        <w:t>, et la prise en charge par Crédit Agricole Consumer Finance de 100 % du capital de FCA Bank.</w:t>
      </w:r>
    </w:p>
    <w:p w14:paraId="19000D48" w14:textId="3A17B630" w:rsidR="008E748B" w:rsidRPr="0030775B" w:rsidRDefault="009769D9" w:rsidP="008E4454">
      <w:pPr>
        <w:rPr>
          <w:szCs w:val="20"/>
          <w:lang w:val="fr-FR"/>
        </w:rPr>
      </w:pPr>
      <w:r w:rsidRPr="0030775B">
        <w:rPr>
          <w:rFonts w:ascii="Encode Sans ExpandedLight" w:hAnsi="Encode Sans ExpandedLight"/>
          <w:szCs w:val="24"/>
          <w:lang w:val="fr-FR"/>
        </w:rPr>
        <w:t>« </w:t>
      </w:r>
      <w:r w:rsidR="008E748B" w:rsidRPr="0030775B">
        <w:rPr>
          <w:szCs w:val="20"/>
          <w:lang w:val="fr-FR"/>
        </w:rPr>
        <w:t>L</w:t>
      </w:r>
      <w:r w:rsidR="000F03E6" w:rsidRPr="0030775B">
        <w:rPr>
          <w:szCs w:val="20"/>
          <w:lang w:val="fr-FR"/>
        </w:rPr>
        <w:t>’</w:t>
      </w:r>
      <w:r w:rsidR="008E748B" w:rsidRPr="0030775B">
        <w:rPr>
          <w:szCs w:val="20"/>
          <w:lang w:val="fr-FR"/>
        </w:rPr>
        <w:t>acquisition des entités au Portugal et au Luxembourg est une excellente occasion de renforcer dès le départ l</w:t>
      </w:r>
      <w:r w:rsidR="00AD1143" w:rsidRPr="0030775B">
        <w:rPr>
          <w:szCs w:val="20"/>
          <w:lang w:val="fr-FR"/>
        </w:rPr>
        <w:t>a</w:t>
      </w:r>
      <w:r w:rsidR="008E748B" w:rsidRPr="0030775B">
        <w:rPr>
          <w:szCs w:val="20"/>
          <w:lang w:val="fr-FR"/>
        </w:rPr>
        <w:t xml:space="preserve"> Newco et constitue un levier supplémentaire pour augmenter sa flotte à un million de véhicules d</w:t>
      </w:r>
      <w:r w:rsidR="000F03E6" w:rsidRPr="0030775B">
        <w:rPr>
          <w:szCs w:val="20"/>
          <w:lang w:val="fr-FR"/>
        </w:rPr>
        <w:t>’</w:t>
      </w:r>
      <w:r w:rsidR="008E748B" w:rsidRPr="0030775B">
        <w:rPr>
          <w:szCs w:val="20"/>
          <w:lang w:val="fr-FR"/>
        </w:rPr>
        <w:t xml:space="preserve">ici 2026 dans le cadre de notre stratégie agressive </w:t>
      </w:r>
      <w:hyperlink r:id="rId8" w:history="1">
        <w:r w:rsidRPr="0030775B">
          <w:rPr>
            <w:rStyle w:val="Hyperlink"/>
            <w:rFonts w:ascii="Encode Sans ExpandedLight" w:hAnsi="Encode Sans ExpandedLight"/>
            <w:szCs w:val="24"/>
            <w:u w:val="single"/>
            <w:lang w:val="fr-FR"/>
          </w:rPr>
          <w:t xml:space="preserve">Dare </w:t>
        </w:r>
        <w:proofErr w:type="spellStart"/>
        <w:r w:rsidRPr="0030775B">
          <w:rPr>
            <w:rStyle w:val="Hyperlink"/>
            <w:rFonts w:ascii="Encode Sans ExpandedLight" w:hAnsi="Encode Sans ExpandedLight"/>
            <w:szCs w:val="24"/>
            <w:u w:val="single"/>
            <w:lang w:val="fr-FR"/>
          </w:rPr>
          <w:t>Forward</w:t>
        </w:r>
        <w:proofErr w:type="spellEnd"/>
        <w:r w:rsidRPr="0030775B">
          <w:rPr>
            <w:rStyle w:val="Hyperlink"/>
            <w:rFonts w:ascii="Encode Sans ExpandedLight" w:hAnsi="Encode Sans ExpandedLight"/>
            <w:szCs w:val="24"/>
            <w:u w:val="single"/>
            <w:lang w:val="fr-FR"/>
          </w:rPr>
          <w:t> 2030</w:t>
        </w:r>
      </w:hyperlink>
      <w:r w:rsidRPr="0030775B">
        <w:rPr>
          <w:rStyle w:val="Hyperlink"/>
          <w:rFonts w:ascii="Encode Sans ExpandedLight" w:hAnsi="Encode Sans ExpandedLight"/>
          <w:szCs w:val="24"/>
          <w:u w:val="single"/>
          <w:lang w:val="fr-FR"/>
        </w:rPr>
        <w:t>,</w:t>
      </w:r>
      <w:r w:rsidRPr="0030775B">
        <w:rPr>
          <w:rFonts w:ascii="Encode Sans ExpandedLight" w:hAnsi="Encode Sans ExpandedLight"/>
          <w:szCs w:val="24"/>
          <w:lang w:val="fr-FR"/>
        </w:rPr>
        <w:t xml:space="preserve"> »</w:t>
      </w:r>
      <w:r w:rsidR="008E748B" w:rsidRPr="0030775B">
        <w:rPr>
          <w:szCs w:val="20"/>
          <w:lang w:val="fr-FR"/>
        </w:rPr>
        <w:t xml:space="preserve"> a déclaré Philippe de </w:t>
      </w:r>
      <w:proofErr w:type="spellStart"/>
      <w:r w:rsidR="008E748B" w:rsidRPr="0030775B">
        <w:rPr>
          <w:szCs w:val="20"/>
          <w:lang w:val="fr-FR"/>
        </w:rPr>
        <w:t>Rovira</w:t>
      </w:r>
      <w:proofErr w:type="spellEnd"/>
      <w:r w:rsidR="008E748B" w:rsidRPr="0030775B">
        <w:rPr>
          <w:szCs w:val="20"/>
          <w:lang w:val="fr-FR"/>
        </w:rPr>
        <w:t xml:space="preserve">, </w:t>
      </w:r>
      <w:proofErr w:type="spellStart"/>
      <w:r w:rsidR="008E748B" w:rsidRPr="0030775B">
        <w:rPr>
          <w:szCs w:val="20"/>
          <w:lang w:val="fr-FR"/>
        </w:rPr>
        <w:t>Stellantis</w:t>
      </w:r>
      <w:proofErr w:type="spellEnd"/>
      <w:r w:rsidR="008E748B" w:rsidRPr="0030775B">
        <w:rPr>
          <w:szCs w:val="20"/>
          <w:lang w:val="fr-FR"/>
        </w:rPr>
        <w:t xml:space="preserve"> Chief </w:t>
      </w:r>
      <w:proofErr w:type="spellStart"/>
      <w:r w:rsidR="008E748B" w:rsidRPr="0030775B">
        <w:rPr>
          <w:szCs w:val="20"/>
          <w:lang w:val="fr-FR"/>
        </w:rPr>
        <w:t>Affiliates</w:t>
      </w:r>
      <w:proofErr w:type="spellEnd"/>
      <w:r w:rsidR="008E748B" w:rsidRPr="0030775B">
        <w:rPr>
          <w:szCs w:val="20"/>
          <w:lang w:val="fr-FR"/>
        </w:rPr>
        <w:t xml:space="preserve"> </w:t>
      </w:r>
      <w:proofErr w:type="spellStart"/>
      <w:r w:rsidR="008E748B" w:rsidRPr="0030775B">
        <w:rPr>
          <w:szCs w:val="20"/>
          <w:lang w:val="fr-FR"/>
        </w:rPr>
        <w:t>Officer</w:t>
      </w:r>
      <w:proofErr w:type="spellEnd"/>
      <w:r w:rsidR="008E748B" w:rsidRPr="0030775B">
        <w:rPr>
          <w:szCs w:val="20"/>
          <w:lang w:val="fr-FR"/>
        </w:rPr>
        <w:t xml:space="preserve">. </w:t>
      </w:r>
      <w:r w:rsidRPr="0030775B">
        <w:rPr>
          <w:rFonts w:ascii="Encode Sans ExpandedLight" w:hAnsi="Encode Sans ExpandedLight"/>
          <w:szCs w:val="24"/>
          <w:lang w:val="fr-FR"/>
        </w:rPr>
        <w:t xml:space="preserve">« </w:t>
      </w:r>
      <w:r w:rsidR="008E748B" w:rsidRPr="0030775B">
        <w:rPr>
          <w:szCs w:val="20"/>
          <w:lang w:val="fr-FR"/>
        </w:rPr>
        <w:lastRenderedPageBreak/>
        <w:t xml:space="preserve">Ensemble, </w:t>
      </w:r>
      <w:proofErr w:type="spellStart"/>
      <w:r w:rsidR="008E748B" w:rsidRPr="0030775B">
        <w:rPr>
          <w:szCs w:val="20"/>
          <w:lang w:val="fr-FR"/>
        </w:rPr>
        <w:t>Leasys</w:t>
      </w:r>
      <w:proofErr w:type="spellEnd"/>
      <w:r w:rsidR="008E748B" w:rsidRPr="0030775B">
        <w:rPr>
          <w:szCs w:val="20"/>
          <w:lang w:val="fr-FR"/>
        </w:rPr>
        <w:t xml:space="preserve"> et Free2move </w:t>
      </w:r>
      <w:proofErr w:type="spellStart"/>
      <w:r w:rsidR="008E748B" w:rsidRPr="0030775B">
        <w:rPr>
          <w:szCs w:val="20"/>
          <w:lang w:val="fr-FR"/>
        </w:rPr>
        <w:t>Lease</w:t>
      </w:r>
      <w:proofErr w:type="spellEnd"/>
      <w:r w:rsidR="008E748B" w:rsidRPr="0030775B">
        <w:rPr>
          <w:szCs w:val="20"/>
          <w:lang w:val="fr-FR"/>
        </w:rPr>
        <w:t xml:space="preserve"> représentent actuellement un parc </w:t>
      </w:r>
      <w:r w:rsidR="00EB499B" w:rsidRPr="0030775B">
        <w:rPr>
          <w:szCs w:val="20"/>
          <w:lang w:val="fr-FR"/>
        </w:rPr>
        <w:t xml:space="preserve">de </w:t>
      </w:r>
      <w:r w:rsidR="008E748B" w:rsidRPr="0030775B">
        <w:rPr>
          <w:szCs w:val="20"/>
          <w:lang w:val="fr-FR"/>
        </w:rPr>
        <w:t>828</w:t>
      </w:r>
      <w:r w:rsidR="00AD1143" w:rsidRPr="0030775B">
        <w:rPr>
          <w:szCs w:val="20"/>
          <w:lang w:val="fr-FR"/>
        </w:rPr>
        <w:t> </w:t>
      </w:r>
      <w:r w:rsidR="008E748B" w:rsidRPr="0030775B">
        <w:rPr>
          <w:szCs w:val="20"/>
          <w:lang w:val="fr-FR"/>
        </w:rPr>
        <w:t>000</w:t>
      </w:r>
      <w:r w:rsidR="00AD1143" w:rsidRPr="0030775B">
        <w:rPr>
          <w:szCs w:val="20"/>
          <w:lang w:val="fr-FR"/>
        </w:rPr>
        <w:t xml:space="preserve"> véhicules</w:t>
      </w:r>
      <w:r w:rsidR="007C7EA7" w:rsidRPr="0030775B">
        <w:rPr>
          <w:szCs w:val="20"/>
          <w:lang w:val="fr-FR"/>
        </w:rPr>
        <w:t>.</w:t>
      </w:r>
      <w:r w:rsidR="008E748B" w:rsidRPr="0030775B">
        <w:rPr>
          <w:szCs w:val="20"/>
          <w:lang w:val="fr-FR"/>
        </w:rPr>
        <w:t> »</w:t>
      </w:r>
    </w:p>
    <w:p w14:paraId="081875EE" w14:textId="46DDE547" w:rsidR="008E748B" w:rsidRPr="0030775B" w:rsidRDefault="008E748B" w:rsidP="008E4454">
      <w:pPr>
        <w:pStyle w:val="SDatePlace"/>
        <w:jc w:val="both"/>
        <w:rPr>
          <w:szCs w:val="20"/>
          <w:lang w:val="fr-FR"/>
        </w:rPr>
      </w:pPr>
      <w:proofErr w:type="spellStart"/>
      <w:r w:rsidRPr="0030775B">
        <w:rPr>
          <w:szCs w:val="20"/>
          <w:lang w:val="fr-FR"/>
        </w:rPr>
        <w:t>Stellantis</w:t>
      </w:r>
      <w:proofErr w:type="spellEnd"/>
      <w:r w:rsidRPr="0030775B">
        <w:rPr>
          <w:szCs w:val="20"/>
          <w:lang w:val="fr-FR"/>
        </w:rPr>
        <w:t xml:space="preserve"> et Crédit Agricole Consumer Finance annoncent également la signature d</w:t>
      </w:r>
      <w:r w:rsidR="007C7EA7" w:rsidRPr="0030775B">
        <w:rPr>
          <w:szCs w:val="20"/>
          <w:lang w:val="fr-FR"/>
        </w:rPr>
        <w:t>’</w:t>
      </w:r>
      <w:r w:rsidRPr="0030775B">
        <w:rPr>
          <w:szCs w:val="20"/>
          <w:lang w:val="fr-FR"/>
        </w:rPr>
        <w:t>un accord relatif à la vente des activités d</w:t>
      </w:r>
      <w:r w:rsidR="007C7EA7" w:rsidRPr="0030775B">
        <w:rPr>
          <w:szCs w:val="20"/>
          <w:lang w:val="fr-FR"/>
        </w:rPr>
        <w:t>’</w:t>
      </w:r>
      <w:r w:rsidRPr="0030775B">
        <w:rPr>
          <w:szCs w:val="20"/>
          <w:lang w:val="fr-FR"/>
        </w:rPr>
        <w:t xml:space="preserve">ALD en Irlande, en Norvège et au Portugal, ainsi que </w:t>
      </w:r>
      <w:r w:rsidR="00EB499B" w:rsidRPr="0030775B">
        <w:rPr>
          <w:szCs w:val="20"/>
          <w:lang w:val="fr-FR"/>
        </w:rPr>
        <w:t>les</w:t>
      </w:r>
      <w:r w:rsidRPr="0030775B">
        <w:rPr>
          <w:szCs w:val="20"/>
          <w:lang w:val="fr-FR"/>
        </w:rPr>
        <w:t xml:space="preserve"> activités de </w:t>
      </w:r>
      <w:proofErr w:type="spellStart"/>
      <w:r w:rsidRPr="0030775B">
        <w:rPr>
          <w:szCs w:val="20"/>
          <w:lang w:val="fr-FR"/>
        </w:rPr>
        <w:t>LeasePlan</w:t>
      </w:r>
      <w:proofErr w:type="spellEnd"/>
      <w:r w:rsidRPr="0030775B">
        <w:rPr>
          <w:szCs w:val="20"/>
          <w:lang w:val="fr-FR"/>
        </w:rPr>
        <w:t xml:space="preserve"> en République tchèque, en Finlande et au Luxembourg. Ces cessions seraient effectuées conformément aux engagements pris par ALD auprès de la Commission européenne dans le cadre de l</w:t>
      </w:r>
      <w:r w:rsidR="007C7EA7" w:rsidRPr="0030775B">
        <w:rPr>
          <w:szCs w:val="20"/>
          <w:lang w:val="fr-FR"/>
        </w:rPr>
        <w:t>’</w:t>
      </w:r>
      <w:r w:rsidRPr="0030775B">
        <w:rPr>
          <w:szCs w:val="20"/>
          <w:lang w:val="fr-FR"/>
        </w:rPr>
        <w:t xml:space="preserve">acquisition de </w:t>
      </w:r>
      <w:proofErr w:type="spellStart"/>
      <w:r w:rsidRPr="0030775B">
        <w:rPr>
          <w:szCs w:val="20"/>
          <w:lang w:val="fr-FR"/>
        </w:rPr>
        <w:t>LeasePlan</w:t>
      </w:r>
      <w:proofErr w:type="spellEnd"/>
      <w:r w:rsidRPr="0030775B">
        <w:rPr>
          <w:szCs w:val="20"/>
          <w:lang w:val="fr-FR"/>
        </w:rPr>
        <w:t xml:space="preserve"> </w:t>
      </w:r>
      <w:r w:rsidR="002F35EB" w:rsidRPr="0030775B">
        <w:rPr>
          <w:szCs w:val="20"/>
          <w:lang w:val="fr-FR"/>
        </w:rPr>
        <w:t xml:space="preserve">proposée </w:t>
      </w:r>
      <w:r w:rsidRPr="0030775B">
        <w:rPr>
          <w:szCs w:val="20"/>
          <w:lang w:val="fr-FR"/>
        </w:rPr>
        <w:t>par ALD.</w:t>
      </w:r>
    </w:p>
    <w:p w14:paraId="12C2396D" w14:textId="77777777" w:rsidR="0030775B" w:rsidRPr="0030775B" w:rsidRDefault="0030775B" w:rsidP="0030775B">
      <w:pPr>
        <w:pStyle w:val="SDatePlace"/>
        <w:jc w:val="both"/>
        <w:rPr>
          <w:szCs w:val="20"/>
          <w:lang w:val="fr-FR"/>
        </w:rPr>
      </w:pPr>
      <w:r w:rsidRPr="0030775B">
        <w:rPr>
          <w:szCs w:val="20"/>
          <w:lang w:val="fr-FR"/>
        </w:rPr>
        <w:t>L'acquisition serait effectuée par FCA Bank, suivi d’un découpage ultérieur du périmètre acquis entre :</w:t>
      </w:r>
    </w:p>
    <w:p w14:paraId="4021BB87" w14:textId="3E62200A" w:rsidR="0030775B" w:rsidRPr="0030775B" w:rsidRDefault="0030775B" w:rsidP="0030775B">
      <w:pPr>
        <w:pStyle w:val="SDatePlace"/>
        <w:numPr>
          <w:ilvl w:val="0"/>
          <w:numId w:val="25"/>
        </w:numPr>
        <w:jc w:val="both"/>
        <w:rPr>
          <w:szCs w:val="20"/>
          <w:lang w:val="fr-FR"/>
        </w:rPr>
      </w:pPr>
      <w:r w:rsidRPr="0030775B">
        <w:rPr>
          <w:szCs w:val="20"/>
          <w:lang w:val="fr-FR"/>
        </w:rPr>
        <w:t xml:space="preserve">D’une part, la </w:t>
      </w:r>
      <w:proofErr w:type="spellStart"/>
      <w:r w:rsidRPr="0030775B">
        <w:rPr>
          <w:szCs w:val="20"/>
          <w:lang w:val="fr-FR"/>
        </w:rPr>
        <w:t>NewCo</w:t>
      </w:r>
      <w:proofErr w:type="spellEnd"/>
      <w:r w:rsidRPr="0030775B">
        <w:rPr>
          <w:szCs w:val="20"/>
          <w:lang w:val="fr-FR"/>
        </w:rPr>
        <w:t xml:space="preserve"> issue de la mise en commun des activités de </w:t>
      </w:r>
      <w:proofErr w:type="spellStart"/>
      <w:r w:rsidRPr="0030775B">
        <w:rPr>
          <w:szCs w:val="20"/>
          <w:lang w:val="fr-FR"/>
        </w:rPr>
        <w:t>Leasys</w:t>
      </w:r>
      <w:proofErr w:type="spellEnd"/>
      <w:r w:rsidRPr="0030775B">
        <w:rPr>
          <w:szCs w:val="20"/>
          <w:lang w:val="fr-FR"/>
        </w:rPr>
        <w:t xml:space="preserve"> et de Free2move </w:t>
      </w:r>
      <w:proofErr w:type="spellStart"/>
      <w:r w:rsidRPr="0030775B">
        <w:rPr>
          <w:szCs w:val="20"/>
          <w:lang w:val="fr-FR"/>
        </w:rPr>
        <w:t>Lease</w:t>
      </w:r>
      <w:proofErr w:type="spellEnd"/>
      <w:r w:rsidRPr="0030775B">
        <w:rPr>
          <w:szCs w:val="20"/>
          <w:lang w:val="fr-FR"/>
        </w:rPr>
        <w:t xml:space="preserve"> et détenue à parité par C</w:t>
      </w:r>
      <w:r w:rsidR="00C263B2">
        <w:rPr>
          <w:szCs w:val="20"/>
          <w:lang w:val="fr-FR"/>
        </w:rPr>
        <w:t xml:space="preserve">rédit </w:t>
      </w:r>
      <w:r w:rsidRPr="0030775B">
        <w:rPr>
          <w:szCs w:val="20"/>
          <w:lang w:val="fr-FR"/>
        </w:rPr>
        <w:t>A</w:t>
      </w:r>
      <w:r w:rsidR="00C263B2">
        <w:rPr>
          <w:szCs w:val="20"/>
          <w:lang w:val="fr-FR"/>
        </w:rPr>
        <w:t>gricole</w:t>
      </w:r>
      <w:r w:rsidRPr="0030775B">
        <w:rPr>
          <w:szCs w:val="20"/>
          <w:lang w:val="fr-FR"/>
        </w:rPr>
        <w:t xml:space="preserve"> Consumer Finance et </w:t>
      </w:r>
      <w:proofErr w:type="spellStart"/>
      <w:r w:rsidRPr="0030775B">
        <w:rPr>
          <w:szCs w:val="20"/>
          <w:lang w:val="fr-FR"/>
        </w:rPr>
        <w:t>Stellantis</w:t>
      </w:r>
      <w:proofErr w:type="spellEnd"/>
      <w:r w:rsidRPr="0030775B">
        <w:rPr>
          <w:szCs w:val="20"/>
          <w:lang w:val="fr-FR"/>
        </w:rPr>
        <w:t xml:space="preserve">, qui accueillerait les activités d’ALD au Portugal et de </w:t>
      </w:r>
      <w:proofErr w:type="spellStart"/>
      <w:r w:rsidRPr="0030775B">
        <w:rPr>
          <w:szCs w:val="20"/>
          <w:lang w:val="fr-FR"/>
        </w:rPr>
        <w:t>LeasePlan</w:t>
      </w:r>
      <w:proofErr w:type="spellEnd"/>
      <w:r w:rsidRPr="0030775B">
        <w:rPr>
          <w:szCs w:val="20"/>
          <w:lang w:val="fr-FR"/>
        </w:rPr>
        <w:t xml:space="preserve"> au Luxembourg pour un total d’environ 30 000 véhicules ; et </w:t>
      </w:r>
    </w:p>
    <w:p w14:paraId="6923F4F8" w14:textId="77777777" w:rsidR="0030775B" w:rsidRPr="0030775B" w:rsidRDefault="0030775B" w:rsidP="0030775B">
      <w:pPr>
        <w:pStyle w:val="SDatePlace"/>
        <w:numPr>
          <w:ilvl w:val="0"/>
          <w:numId w:val="25"/>
        </w:numPr>
        <w:jc w:val="both"/>
        <w:rPr>
          <w:szCs w:val="20"/>
          <w:lang w:val="fr-FR"/>
        </w:rPr>
      </w:pPr>
      <w:r w:rsidRPr="0030775B">
        <w:rPr>
          <w:szCs w:val="20"/>
          <w:lang w:val="fr-FR"/>
        </w:rPr>
        <w:t xml:space="preserve">D’autre part, l’ensemble formé par la reprise par Crédit Agricole Consumer Finance de 100% du capital de FCA Bank et de </w:t>
      </w:r>
      <w:proofErr w:type="spellStart"/>
      <w:r w:rsidRPr="0030775B">
        <w:rPr>
          <w:szCs w:val="20"/>
          <w:lang w:val="fr-FR"/>
        </w:rPr>
        <w:t>Drivalia</w:t>
      </w:r>
      <w:proofErr w:type="spellEnd"/>
      <w:r w:rsidRPr="0030775B">
        <w:rPr>
          <w:szCs w:val="20"/>
          <w:lang w:val="fr-FR"/>
        </w:rPr>
        <w:t xml:space="preserve">, qui accueillerait les activités d’ALD en Irlande et en Norvège et de </w:t>
      </w:r>
      <w:proofErr w:type="spellStart"/>
      <w:r w:rsidRPr="0030775B">
        <w:rPr>
          <w:szCs w:val="20"/>
          <w:lang w:val="fr-FR"/>
        </w:rPr>
        <w:t>LeasePlan</w:t>
      </w:r>
      <w:proofErr w:type="spellEnd"/>
      <w:r w:rsidRPr="0030775B">
        <w:rPr>
          <w:szCs w:val="20"/>
          <w:lang w:val="fr-FR"/>
        </w:rPr>
        <w:t xml:space="preserve"> en République Tchèque et en Finlande</w:t>
      </w:r>
    </w:p>
    <w:p w14:paraId="2379C083" w14:textId="77777777" w:rsidR="0030775B" w:rsidRPr="0030775B" w:rsidRDefault="0030775B" w:rsidP="0030775B">
      <w:pPr>
        <w:pStyle w:val="SDatePlace"/>
        <w:jc w:val="both"/>
        <w:rPr>
          <w:szCs w:val="20"/>
          <w:lang w:val="fr-FR"/>
        </w:rPr>
      </w:pPr>
      <w:r w:rsidRPr="0030775B">
        <w:rPr>
          <w:szCs w:val="20"/>
          <w:lang w:val="fr-FR"/>
        </w:rPr>
        <w:t>Les deux entités agiront effectivement dans une approche cohérente et intégrée, en particulier en ce qui concerne les clients internationaux, pour lesquels une coopération renforcée entre les deux entités est prévue.</w:t>
      </w:r>
    </w:p>
    <w:p w14:paraId="76E7F6D8" w14:textId="06FC9BEC" w:rsidR="008E748B" w:rsidRPr="0030775B" w:rsidRDefault="008E748B" w:rsidP="009031A7">
      <w:pPr>
        <w:pStyle w:val="SDatePlace"/>
        <w:jc w:val="both"/>
        <w:rPr>
          <w:szCs w:val="20"/>
          <w:lang w:val="fr-FR"/>
        </w:rPr>
      </w:pPr>
      <w:r w:rsidRPr="0030775B">
        <w:rPr>
          <w:szCs w:val="20"/>
          <w:lang w:val="fr-FR"/>
        </w:rPr>
        <w:t xml:space="preserve">Cette transaction consoliderait le partenariat entre </w:t>
      </w:r>
      <w:proofErr w:type="spellStart"/>
      <w:r w:rsidRPr="0030775B">
        <w:rPr>
          <w:szCs w:val="20"/>
          <w:lang w:val="fr-FR"/>
        </w:rPr>
        <w:t>Stellantis</w:t>
      </w:r>
      <w:proofErr w:type="spellEnd"/>
      <w:r w:rsidRPr="0030775B">
        <w:rPr>
          <w:szCs w:val="20"/>
          <w:lang w:val="fr-FR"/>
        </w:rPr>
        <w:t xml:space="preserve"> et Crédit Agricole Consumer Finance et accélérerait le développement des deux sociétés dans les pays européens stratégiques, conformément aux ambitions des deux sociétés à être classées parmi les leaders européens en matière de financement automobile.</w:t>
      </w:r>
    </w:p>
    <w:p w14:paraId="41562E80" w14:textId="26866F91" w:rsidR="008E748B" w:rsidRDefault="008E748B" w:rsidP="001C322B">
      <w:pPr>
        <w:pStyle w:val="SDatePlace"/>
        <w:jc w:val="both"/>
        <w:rPr>
          <w:szCs w:val="20"/>
          <w:lang w:val="fr-FR"/>
        </w:rPr>
      </w:pPr>
      <w:r w:rsidRPr="0030775B">
        <w:rPr>
          <w:szCs w:val="20"/>
          <w:lang w:val="fr-FR"/>
        </w:rPr>
        <w:t>L</w:t>
      </w:r>
      <w:r w:rsidR="007C7EA7" w:rsidRPr="0030775B">
        <w:rPr>
          <w:szCs w:val="20"/>
          <w:lang w:val="fr-FR"/>
        </w:rPr>
        <w:t>’</w:t>
      </w:r>
      <w:r w:rsidRPr="0030775B">
        <w:rPr>
          <w:szCs w:val="20"/>
          <w:lang w:val="fr-FR"/>
        </w:rPr>
        <w:t>achèvement de la transaction, attendu au cours de l</w:t>
      </w:r>
      <w:r w:rsidR="007C7EA7" w:rsidRPr="0030775B">
        <w:rPr>
          <w:szCs w:val="20"/>
          <w:lang w:val="fr-FR"/>
        </w:rPr>
        <w:t>’</w:t>
      </w:r>
      <w:r w:rsidRPr="0030775B">
        <w:rPr>
          <w:szCs w:val="20"/>
          <w:lang w:val="fr-FR"/>
        </w:rPr>
        <w:t>année 2023 bien après la clôture de la création de la Newco, est soumis aux conditions habituelles qui ont prévalu dans ce domaine, à savoir l</w:t>
      </w:r>
      <w:r w:rsidR="007C7EA7" w:rsidRPr="0030775B">
        <w:rPr>
          <w:szCs w:val="20"/>
          <w:lang w:val="fr-FR"/>
        </w:rPr>
        <w:t>’</w:t>
      </w:r>
      <w:r w:rsidRPr="0030775B">
        <w:rPr>
          <w:szCs w:val="20"/>
          <w:lang w:val="fr-FR"/>
        </w:rPr>
        <w:t>achèvement de l</w:t>
      </w:r>
      <w:r w:rsidR="007C7EA7" w:rsidRPr="0030775B">
        <w:rPr>
          <w:szCs w:val="20"/>
          <w:lang w:val="fr-FR"/>
        </w:rPr>
        <w:t>’</w:t>
      </w:r>
      <w:r w:rsidRPr="0030775B">
        <w:rPr>
          <w:szCs w:val="20"/>
          <w:lang w:val="fr-FR"/>
        </w:rPr>
        <w:t xml:space="preserve">acquisition du </w:t>
      </w:r>
      <w:proofErr w:type="spellStart"/>
      <w:r w:rsidRPr="0030775B">
        <w:rPr>
          <w:szCs w:val="20"/>
          <w:lang w:val="fr-FR"/>
        </w:rPr>
        <w:t>LeasePlan</w:t>
      </w:r>
      <w:proofErr w:type="spellEnd"/>
      <w:r w:rsidRPr="0030775B">
        <w:rPr>
          <w:szCs w:val="20"/>
          <w:lang w:val="fr-FR"/>
        </w:rPr>
        <w:t xml:space="preserve"> par ALD et l</w:t>
      </w:r>
      <w:r w:rsidR="007C7EA7" w:rsidRPr="0030775B">
        <w:rPr>
          <w:szCs w:val="20"/>
          <w:lang w:val="fr-FR"/>
        </w:rPr>
        <w:t>’</w:t>
      </w:r>
      <w:r w:rsidRPr="0030775B">
        <w:rPr>
          <w:szCs w:val="20"/>
          <w:lang w:val="fr-FR"/>
        </w:rPr>
        <w:t>approbation des autorités compétentes</w:t>
      </w:r>
      <w:r w:rsidR="007C7EA7">
        <w:rPr>
          <w:szCs w:val="20"/>
          <w:lang w:val="fr-FR"/>
        </w:rPr>
        <w:t>.</w:t>
      </w:r>
    </w:p>
    <w:p w14:paraId="745C2EFC" w14:textId="0BD4C818" w:rsidR="008E748B" w:rsidRPr="009031A7" w:rsidRDefault="009769D9" w:rsidP="009769D9">
      <w:pPr>
        <w:pStyle w:val="SDatePlace"/>
        <w:jc w:val="center"/>
        <w:rPr>
          <w:szCs w:val="20"/>
          <w:lang w:val="fr-FR"/>
        </w:rPr>
      </w:pPr>
      <w:r>
        <w:rPr>
          <w:szCs w:val="20"/>
          <w:lang w:val="fr-FR"/>
        </w:rPr>
        <w:t># # #</w:t>
      </w:r>
    </w:p>
    <w:p w14:paraId="67FBA471" w14:textId="77777777" w:rsidR="008E4454" w:rsidRPr="001760B6" w:rsidRDefault="008E4454" w:rsidP="00DA1776">
      <w:pPr>
        <w:pStyle w:val="SDatePlace"/>
        <w:rPr>
          <w:rFonts w:asciiTheme="majorHAnsi" w:hAnsiTheme="majorHAnsi"/>
          <w:bCs/>
          <w:i/>
          <w:noProof/>
          <w:color w:val="243782" w:themeColor="text2"/>
          <w:szCs w:val="24"/>
          <w:lang w:val="fr-FR"/>
        </w:rPr>
      </w:pPr>
      <w:r w:rsidRPr="001760B6">
        <w:rPr>
          <w:rFonts w:asciiTheme="majorHAnsi" w:hAnsiTheme="majorHAnsi"/>
          <w:bCs/>
          <w:i/>
          <w:noProof/>
          <w:color w:val="243782" w:themeColor="text2"/>
          <w:szCs w:val="24"/>
          <w:lang w:val="fr-FR"/>
        </w:rPr>
        <w:t>À propos de Stellantis</w:t>
      </w:r>
    </w:p>
    <w:p w14:paraId="753CEC47" w14:textId="77777777" w:rsidR="009769D9" w:rsidRPr="007819D6" w:rsidRDefault="009769D9" w:rsidP="009769D9">
      <w:pPr>
        <w:rPr>
          <w:rFonts w:eastAsia="Encode Sans" w:cs="Encode Sans"/>
          <w:i/>
          <w:color w:val="222222"/>
          <w:sz w:val="22"/>
          <w:szCs w:val="24"/>
          <w:highlight w:val="white"/>
        </w:rPr>
      </w:pPr>
      <w:proofErr w:type="spellStart"/>
      <w:r w:rsidRPr="009769D9">
        <w:rPr>
          <w:i/>
          <w:color w:val="222222"/>
          <w:sz w:val="22"/>
          <w:szCs w:val="24"/>
          <w:lang w:val="fr-FR"/>
        </w:rPr>
        <w:t>Stellantis</w:t>
      </w:r>
      <w:proofErr w:type="spellEnd"/>
      <w:r w:rsidRPr="009769D9">
        <w:rPr>
          <w:i/>
          <w:color w:val="222222"/>
          <w:sz w:val="22"/>
          <w:szCs w:val="24"/>
          <w:lang w:val="fr-FR"/>
        </w:rPr>
        <w:t xml:space="preserve"> N.V. (NYSE : STLA / Euronext Milan : STLAM / Euronext Paris : STLAP) </w:t>
      </w:r>
      <w:r w:rsidRPr="009769D9">
        <w:rPr>
          <w:i/>
          <w:color w:val="222222"/>
          <w:sz w:val="22"/>
          <w:szCs w:val="24"/>
          <w:highlight w:val="white"/>
          <w:lang w:val="fr-FR"/>
        </w:rPr>
        <w:t xml:space="preserve">fait partie des principaux constructeurs automobiles et fournisseurs de services </w:t>
      </w:r>
      <w:r w:rsidRPr="009769D9">
        <w:rPr>
          <w:i/>
          <w:color w:val="222222"/>
          <w:sz w:val="22"/>
          <w:szCs w:val="24"/>
          <w:highlight w:val="white"/>
          <w:lang w:val="fr-FR"/>
        </w:rPr>
        <w:lastRenderedPageBreak/>
        <w:t>de mobilité internationaux</w:t>
      </w:r>
      <w:r w:rsidRPr="009769D9">
        <w:rPr>
          <w:i/>
          <w:color w:val="222222"/>
          <w:sz w:val="22"/>
          <w:szCs w:val="24"/>
          <w:lang w:val="fr-FR"/>
        </w:rPr>
        <w:t xml:space="preserve">. </w:t>
      </w:r>
      <w:proofErr w:type="spellStart"/>
      <w:r w:rsidRPr="009769D9">
        <w:rPr>
          <w:i/>
          <w:color w:val="222222"/>
          <w:sz w:val="22"/>
          <w:szCs w:val="24"/>
          <w:lang w:val="fr-FR"/>
        </w:rPr>
        <w:t>Abarth</w:t>
      </w:r>
      <w:proofErr w:type="spellEnd"/>
      <w:r w:rsidRPr="009769D9">
        <w:rPr>
          <w:i/>
          <w:color w:val="222222"/>
          <w:sz w:val="22"/>
          <w:szCs w:val="24"/>
          <w:highlight w:val="white"/>
          <w:lang w:val="fr-FR"/>
        </w:rPr>
        <w:t>, Alfa Romeo, Chrysler, Citroën, Dodge, DS Automobiles, Fiat, Jeep</w:t>
      </w:r>
      <w:r w:rsidRPr="009769D9">
        <w:rPr>
          <w:i/>
          <w:color w:val="222222"/>
          <w:sz w:val="22"/>
          <w:szCs w:val="24"/>
          <w:highlight w:val="white"/>
          <w:vertAlign w:val="subscript"/>
          <w:lang w:val="fr-FR"/>
        </w:rPr>
        <w:t>®</w:t>
      </w:r>
      <w:r w:rsidRPr="009769D9">
        <w:rPr>
          <w:i/>
          <w:color w:val="222222"/>
          <w:sz w:val="22"/>
          <w:szCs w:val="24"/>
          <w:highlight w:val="white"/>
          <w:lang w:val="fr-FR"/>
        </w:rPr>
        <w:t xml:space="preserve">, Lancia, Maserati, Opel, Peugeot, Ram, Vauxhall, Free2move et </w:t>
      </w:r>
      <w:proofErr w:type="spellStart"/>
      <w:r w:rsidRPr="009769D9">
        <w:rPr>
          <w:i/>
          <w:color w:val="222222"/>
          <w:sz w:val="22"/>
          <w:szCs w:val="24"/>
          <w:highlight w:val="white"/>
          <w:lang w:val="fr-FR"/>
        </w:rPr>
        <w:t>Leasys</w:t>
      </w:r>
      <w:proofErr w:type="spellEnd"/>
      <w:r w:rsidRPr="009769D9">
        <w:rPr>
          <w:i/>
          <w:color w:val="222222"/>
          <w:sz w:val="22"/>
          <w:szCs w:val="24"/>
          <w:highlight w:val="white"/>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9769D9">
        <w:rPr>
          <w:i/>
          <w:color w:val="222222"/>
          <w:sz w:val="22"/>
          <w:szCs w:val="24"/>
          <w:highlight w:val="white"/>
          <w:lang w:val="fr-FR"/>
        </w:rPr>
        <w:t>Company</w:t>
      </w:r>
      <w:proofErr w:type="spellEnd"/>
      <w:r w:rsidRPr="009769D9">
        <w:rPr>
          <w:i/>
          <w:color w:val="222222"/>
          <w:sz w:val="22"/>
          <w:szCs w:val="24"/>
          <w:highlight w:val="white"/>
          <w:lang w:val="fr-FR"/>
        </w:rPr>
        <w:t xml:space="preserve"> de mobilité durable, en termes de qualité et non de taille, tout en créant encore plus de valeur pour l’ensemble de nos partenaires et des communautés au sein desquelles nous opérons. </w:t>
      </w:r>
      <w:r>
        <w:rPr>
          <w:i/>
          <w:color w:val="222222"/>
          <w:sz w:val="22"/>
          <w:szCs w:val="24"/>
          <w:highlight w:val="white"/>
        </w:rPr>
        <w:t xml:space="preserve">Pour </w:t>
      </w:r>
      <w:proofErr w:type="spellStart"/>
      <w:r>
        <w:rPr>
          <w:i/>
          <w:color w:val="222222"/>
          <w:sz w:val="22"/>
          <w:szCs w:val="24"/>
          <w:highlight w:val="white"/>
        </w:rPr>
        <w:t>en</w:t>
      </w:r>
      <w:proofErr w:type="spellEnd"/>
      <w:r>
        <w:rPr>
          <w:i/>
          <w:color w:val="222222"/>
          <w:sz w:val="22"/>
          <w:szCs w:val="24"/>
          <w:highlight w:val="white"/>
        </w:rPr>
        <w:t xml:space="preserve"> savoir plus,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520AF3" w:rsidRPr="00480486" w14:paraId="444E723F" w14:textId="77777777" w:rsidTr="008B310E">
        <w:trPr>
          <w:trHeight w:val="729"/>
        </w:trPr>
        <w:tc>
          <w:tcPr>
            <w:tcW w:w="579" w:type="dxa"/>
            <w:vAlign w:val="center"/>
          </w:tcPr>
          <w:p w14:paraId="2D795247" w14:textId="77777777" w:rsidR="00520AF3" w:rsidRPr="009031A7" w:rsidRDefault="00520AF3" w:rsidP="007F4125">
            <w:pPr>
              <w:spacing w:after="0"/>
              <w:jc w:val="left"/>
              <w:rPr>
                <w:color w:val="243782" w:themeColor="text2"/>
                <w:sz w:val="22"/>
                <w:szCs w:val="22"/>
                <w:lang w:val="fr-FR"/>
              </w:rPr>
            </w:pPr>
            <w:r w:rsidRPr="009031A7">
              <w:rPr>
                <w:i/>
                <w:lang w:val="fr-FR"/>
              </w:rPr>
              <w:t xml:space="preserve"> </w:t>
            </w:r>
            <w:r>
              <w:rPr>
                <w:noProof/>
                <w:color w:val="243782" w:themeColor="text2"/>
                <w:sz w:val="22"/>
                <w:szCs w:val="22"/>
                <w:lang w:val="fr-FR" w:eastAsia="fr-FR"/>
              </w:rPr>
              <w:drawing>
                <wp:anchor distT="0" distB="0" distL="114300" distR="114300" simplePos="0" relativeHeight="251662336"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77777777" w:rsidR="00520AF3" w:rsidRPr="00480486" w:rsidRDefault="00520AF3" w:rsidP="007F4125">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5EEAD2DB" w14:textId="77777777" w:rsidR="00520AF3" w:rsidRPr="00480486" w:rsidRDefault="00520AF3" w:rsidP="007F4125">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59264"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77777777" w:rsidR="00520AF3" w:rsidRPr="00480486" w:rsidRDefault="00520AF3" w:rsidP="007F4125">
            <w:pPr>
              <w:spacing w:before="120" w:after="0"/>
              <w:jc w:val="left"/>
              <w:rPr>
                <w:color w:val="243782" w:themeColor="text2"/>
                <w:sz w:val="22"/>
                <w:szCs w:val="22"/>
              </w:rPr>
            </w:pPr>
            <w:proofErr w:type="spellStart"/>
            <w:r>
              <w:rPr>
                <w:color w:val="243782" w:themeColor="text2"/>
                <w:sz w:val="22"/>
                <w:szCs w:val="22"/>
              </w:rPr>
              <w:t>Stellantis</w:t>
            </w:r>
            <w:proofErr w:type="spellEnd"/>
          </w:p>
        </w:tc>
        <w:tc>
          <w:tcPr>
            <w:tcW w:w="556" w:type="dxa"/>
            <w:vAlign w:val="center"/>
          </w:tcPr>
          <w:p w14:paraId="553E878D" w14:textId="77777777" w:rsidR="00520AF3" w:rsidRPr="00480486" w:rsidRDefault="00520AF3" w:rsidP="007F4125">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60288"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77777777" w:rsidR="00520AF3" w:rsidRPr="00480486" w:rsidRDefault="00520AF3" w:rsidP="007F4125">
            <w:pPr>
              <w:spacing w:before="120" w:after="0"/>
              <w:jc w:val="left"/>
              <w:rPr>
                <w:color w:val="243782" w:themeColor="text2"/>
                <w:sz w:val="22"/>
                <w:szCs w:val="22"/>
              </w:rPr>
            </w:pPr>
            <w:proofErr w:type="spellStart"/>
            <w:r>
              <w:rPr>
                <w:color w:val="243782" w:themeColor="text2"/>
                <w:sz w:val="22"/>
                <w:szCs w:val="22"/>
              </w:rPr>
              <w:t>Stellantis</w:t>
            </w:r>
            <w:proofErr w:type="spellEnd"/>
          </w:p>
        </w:tc>
        <w:tc>
          <w:tcPr>
            <w:tcW w:w="568" w:type="dxa"/>
            <w:vAlign w:val="center"/>
          </w:tcPr>
          <w:p w14:paraId="53C555F7" w14:textId="77777777" w:rsidR="00520AF3" w:rsidRPr="00480486" w:rsidRDefault="00520AF3" w:rsidP="007F4125">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61312"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47FC251" w14:textId="77777777" w:rsidR="00520AF3" w:rsidRPr="00480486" w:rsidRDefault="00520AF3" w:rsidP="007F4125">
            <w:pPr>
              <w:spacing w:before="120" w:after="0"/>
              <w:jc w:val="left"/>
              <w:rPr>
                <w:color w:val="243782" w:themeColor="text2"/>
                <w:sz w:val="22"/>
                <w:szCs w:val="22"/>
              </w:rPr>
            </w:pPr>
            <w:proofErr w:type="spellStart"/>
            <w:r>
              <w:rPr>
                <w:color w:val="243782" w:themeColor="text2"/>
                <w:sz w:val="22"/>
                <w:szCs w:val="22"/>
              </w:rPr>
              <w:t>Stellantis</w:t>
            </w:r>
            <w:proofErr w:type="spellEnd"/>
          </w:p>
        </w:tc>
      </w:tr>
      <w:tr w:rsidR="00520AF3" w:rsidRPr="003B402B" w14:paraId="0C13B024" w14:textId="77777777" w:rsidTr="008B310E">
        <w:tblPrEx>
          <w:tblCellMar>
            <w:right w:w="57" w:type="dxa"/>
          </w:tblCellMar>
        </w:tblPrEx>
        <w:trPr>
          <w:gridAfter w:val="1"/>
          <w:wAfter w:w="22" w:type="dxa"/>
          <w:trHeight w:val="2043"/>
        </w:trPr>
        <w:tc>
          <w:tcPr>
            <w:tcW w:w="8364" w:type="dxa"/>
            <w:gridSpan w:val="8"/>
          </w:tcPr>
          <w:p w14:paraId="1081A60B" w14:textId="77777777" w:rsidR="00520AF3" w:rsidRPr="00480486" w:rsidRDefault="00520AF3" w:rsidP="007F4125">
            <w:r>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w:pict>
                    <v:shape w14:anchorId="78B1072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6BC823D" w14:textId="77777777" w:rsidR="008E4454" w:rsidRPr="009A5567" w:rsidRDefault="008E4454" w:rsidP="007F4125">
            <w:pPr>
              <w:pStyle w:val="SContact-Sendersinfo"/>
              <w:rPr>
                <w:bCs/>
                <w:szCs w:val="24"/>
                <w:lang w:val="fr-FR"/>
              </w:rPr>
            </w:pPr>
            <w:bookmarkStart w:id="0" w:name="_Hlk61784883"/>
            <w:r w:rsidRPr="009A5567">
              <w:rPr>
                <w:bCs/>
                <w:szCs w:val="24"/>
                <w:lang w:val="fr-FR"/>
              </w:rPr>
              <w:t>Pour plus d’informations, merci de contacter :</w:t>
            </w:r>
          </w:p>
          <w:p w14:paraId="3488BC1F" w14:textId="77777777" w:rsidR="009769D9" w:rsidRPr="009769D9" w:rsidRDefault="00000000" w:rsidP="009769D9">
            <w:pPr>
              <w:pStyle w:val="SContact-Sendersinfo"/>
              <w:rPr>
                <w:lang w:val="es-ES"/>
              </w:rPr>
            </w:pPr>
            <w:sdt>
              <w:sdtPr>
                <w:rPr>
                  <w:sz w:val="20"/>
                </w:rPr>
                <w:id w:val="1718092184"/>
                <w:placeholder>
                  <w:docPart w:val="E59A965272D04CFAA1215A02100309B7"/>
                </w:placeholder>
              </w:sdtPr>
              <w:sdtContent>
                <w:sdt>
                  <w:sdtPr>
                    <w:rPr>
                      <w:sz w:val="20"/>
                      <w:szCs w:val="20"/>
                    </w:rPr>
                    <w:id w:val="1746616094"/>
                    <w:placeholder>
                      <w:docPart w:val="42C44889876F447DB12BF5A73874F7FD"/>
                    </w:placeholder>
                  </w:sdtPr>
                  <w:sdtContent>
                    <w:proofErr w:type="spellStart"/>
                    <w:r w:rsidR="009769D9" w:rsidRPr="009769D9">
                      <w:rPr>
                        <w:sz w:val="20"/>
                        <w:szCs w:val="20"/>
                        <w:lang w:val="es-ES"/>
                      </w:rPr>
                      <w:t>Fernão</w:t>
                    </w:r>
                    <w:proofErr w:type="spellEnd"/>
                    <w:r w:rsidR="009769D9" w:rsidRPr="009769D9">
                      <w:rPr>
                        <w:sz w:val="20"/>
                        <w:szCs w:val="20"/>
                        <w:lang w:val="es-ES"/>
                      </w:rPr>
                      <w:t xml:space="preserve"> </w:t>
                    </w:r>
                    <w:sdt>
                      <w:sdtPr>
                        <w:rPr>
                          <w:sz w:val="20"/>
                          <w:szCs w:val="20"/>
                        </w:rPr>
                        <w:id w:val="-1555314667"/>
                        <w:placeholder>
                          <w:docPart w:val="D74355BEF4574CBFBEBA16DB7CD3B577"/>
                        </w:placeholder>
                      </w:sdtPr>
                      <w:sdtContent>
                        <w:sdt>
                          <w:sdtPr>
                            <w:rPr>
                              <w:sz w:val="20"/>
                              <w:szCs w:val="20"/>
                            </w:rPr>
                            <w:id w:val="1131204076"/>
                            <w:placeholder>
                              <w:docPart w:val="C8BA06A956BE4682BFE3FB686413AAAE"/>
                            </w:placeholder>
                          </w:sdtPr>
                          <w:sdtContent>
                            <w:r w:rsidR="009769D9" w:rsidRPr="009769D9">
                              <w:rPr>
                                <w:sz w:val="20"/>
                                <w:szCs w:val="20"/>
                                <w:lang w:val="es-ES"/>
                              </w:rPr>
                              <w:t>SILVEIRA</w:t>
                            </w:r>
                          </w:sdtContent>
                        </w:sdt>
                      </w:sdtContent>
                    </w:sdt>
                    <w:r w:rsidR="009769D9" w:rsidRPr="009769D9">
                      <w:rPr>
                        <w:sz w:val="20"/>
                        <w:szCs w:val="20"/>
                        <w:lang w:val="es-ES"/>
                      </w:rPr>
                      <w:t xml:space="preserve"> </w:t>
                    </w:r>
                    <w:sdt>
                      <w:sdtPr>
                        <w:rPr>
                          <w:rFonts w:ascii="Encode Sans ExpandedLight" w:hAnsi="Encode Sans ExpandedLight"/>
                          <w:sz w:val="20"/>
                          <w:szCs w:val="20"/>
                        </w:rPr>
                        <w:id w:val="1071783293"/>
                        <w:placeholder>
                          <w:docPart w:val="B9944E1DB2624181BFD9D013BDB9FC20"/>
                        </w:placeholder>
                      </w:sdtPr>
                      <w:sdtContent>
                        <w:r w:rsidR="009769D9" w:rsidRPr="009769D9">
                          <w:rPr>
                            <w:rFonts w:ascii="Encode Sans ExpandedLight" w:hAnsi="Encode Sans ExpandedLight"/>
                            <w:sz w:val="20"/>
                            <w:szCs w:val="20"/>
                            <w:lang w:val="es-ES"/>
                          </w:rPr>
                          <w:t>+31 6 43 25 43 41 – fernao.silveira@stellantis.com</w:t>
                        </w:r>
                      </w:sdtContent>
                    </w:sdt>
                  </w:sdtContent>
                </w:sdt>
              </w:sdtContent>
            </w:sdt>
          </w:p>
          <w:p w14:paraId="1B0ACC3B" w14:textId="77777777" w:rsidR="00520AF3" w:rsidRPr="009769D9" w:rsidRDefault="00520AF3" w:rsidP="007F4125">
            <w:pPr>
              <w:pStyle w:val="SFooter-Emailwebsite"/>
              <w:spacing w:before="0" w:after="0" w:line="240" w:lineRule="auto"/>
              <w:rPr>
                <w:rFonts w:ascii="Encode Sans ExpandedLight" w:hAnsi="Encode Sans ExpandedLight"/>
                <w:szCs w:val="24"/>
                <w:lang w:val="es-ES"/>
              </w:rPr>
            </w:pPr>
          </w:p>
          <w:p w14:paraId="0849A38B" w14:textId="77777777" w:rsidR="00520AF3" w:rsidRPr="0030775B" w:rsidRDefault="00000000" w:rsidP="006446E5">
            <w:pPr>
              <w:pStyle w:val="SFooter-Emailwebsite"/>
              <w:spacing w:before="0" w:after="0" w:line="240" w:lineRule="auto"/>
              <w:rPr>
                <w:rFonts w:ascii="Encode Sans ExpandedLight" w:hAnsi="Encode Sans ExpandedLight"/>
                <w:sz w:val="20"/>
                <w:lang w:val="es-ES"/>
              </w:rPr>
            </w:pPr>
            <w:hyperlink r:id="rId13" w:history="1">
              <w:r w:rsidR="00F31677" w:rsidRPr="0030775B">
                <w:rPr>
                  <w:rStyle w:val="Hyperlink"/>
                  <w:rFonts w:ascii="Encode Sans ExpandedLight" w:hAnsi="Encode Sans ExpandedLight"/>
                  <w:szCs w:val="24"/>
                  <w:lang w:val="es-ES"/>
                </w:rPr>
                <w:t>communications@stellantis.com</w:t>
              </w:r>
            </w:hyperlink>
            <w:r w:rsidR="00F31677" w:rsidRPr="0030775B">
              <w:rPr>
                <w:rFonts w:ascii="Encode Sans ExpandedLight" w:hAnsi="Encode Sans ExpandedLight"/>
                <w:szCs w:val="24"/>
                <w:lang w:val="es-ES"/>
              </w:rPr>
              <w:br/>
            </w:r>
            <w:hyperlink r:id="rId14" w:history="1">
              <w:r w:rsidR="00F31677" w:rsidRPr="0030775B">
                <w:rPr>
                  <w:rStyle w:val="Hyperlink"/>
                  <w:rFonts w:ascii="Encode Sans ExpandedLight" w:hAnsi="Encode Sans ExpandedLight"/>
                  <w:szCs w:val="24"/>
                  <w:lang w:val="es-ES"/>
                </w:rPr>
                <w:t>www.stellantis.com</w:t>
              </w:r>
            </w:hyperlink>
            <w:bookmarkEnd w:id="0"/>
          </w:p>
        </w:tc>
      </w:tr>
    </w:tbl>
    <w:p w14:paraId="32C833C3" w14:textId="11962763" w:rsidR="00A72E7D" w:rsidRPr="0030775B" w:rsidRDefault="00A72E7D" w:rsidP="00963710">
      <w:pPr>
        <w:rPr>
          <w:b/>
          <w:i/>
          <w:sz w:val="16"/>
          <w:lang w:val="es-ES"/>
        </w:rPr>
      </w:pPr>
    </w:p>
    <w:p w14:paraId="4871BBEF" w14:textId="4115FD52" w:rsidR="007B7086" w:rsidRPr="0030775B" w:rsidRDefault="007B7086" w:rsidP="00963710">
      <w:pPr>
        <w:rPr>
          <w:b/>
          <w:i/>
          <w:sz w:val="16"/>
          <w:lang w:val="es-ES"/>
        </w:rPr>
      </w:pPr>
    </w:p>
    <w:p w14:paraId="03A3FC86" w14:textId="62337E68" w:rsidR="007B7086" w:rsidRPr="0030775B" w:rsidRDefault="007B7086" w:rsidP="00963710">
      <w:pPr>
        <w:rPr>
          <w:b/>
          <w:i/>
          <w:sz w:val="16"/>
          <w:lang w:val="es-ES"/>
        </w:rPr>
      </w:pPr>
    </w:p>
    <w:p w14:paraId="6C8541FB" w14:textId="4CEB1108" w:rsidR="007B7086" w:rsidRPr="0030775B" w:rsidRDefault="007B7086" w:rsidP="00963710">
      <w:pPr>
        <w:rPr>
          <w:b/>
          <w:i/>
          <w:sz w:val="16"/>
          <w:lang w:val="es-ES"/>
        </w:rPr>
      </w:pPr>
    </w:p>
    <w:p w14:paraId="70F94847" w14:textId="4C6A5BAB" w:rsidR="007B7086" w:rsidRPr="0030775B" w:rsidRDefault="007B7086" w:rsidP="00963710">
      <w:pPr>
        <w:rPr>
          <w:b/>
          <w:i/>
          <w:sz w:val="16"/>
          <w:lang w:val="es-ES"/>
        </w:rPr>
      </w:pPr>
    </w:p>
    <w:p w14:paraId="274B825E" w14:textId="662D868F" w:rsidR="007B7086" w:rsidRPr="0030775B" w:rsidRDefault="007B7086" w:rsidP="00963710">
      <w:pPr>
        <w:rPr>
          <w:b/>
          <w:i/>
          <w:sz w:val="16"/>
          <w:lang w:val="es-ES"/>
        </w:rPr>
      </w:pPr>
    </w:p>
    <w:p w14:paraId="7B90110F" w14:textId="7608A217" w:rsidR="007B7086" w:rsidRPr="0030775B" w:rsidRDefault="007B7086" w:rsidP="00963710">
      <w:pPr>
        <w:rPr>
          <w:b/>
          <w:i/>
          <w:sz w:val="16"/>
          <w:lang w:val="es-ES"/>
        </w:rPr>
      </w:pPr>
    </w:p>
    <w:p w14:paraId="443F4CB5" w14:textId="61F57CB0" w:rsidR="007B7086" w:rsidRPr="0030775B" w:rsidRDefault="007B7086" w:rsidP="00963710">
      <w:pPr>
        <w:rPr>
          <w:b/>
          <w:i/>
          <w:sz w:val="16"/>
          <w:lang w:val="es-ES"/>
        </w:rPr>
      </w:pPr>
    </w:p>
    <w:p w14:paraId="21BD5776" w14:textId="3EC2006A" w:rsidR="007B7086" w:rsidRPr="0030775B" w:rsidRDefault="007B7086" w:rsidP="00963710">
      <w:pPr>
        <w:rPr>
          <w:b/>
          <w:i/>
          <w:sz w:val="16"/>
          <w:lang w:val="es-ES"/>
        </w:rPr>
      </w:pPr>
    </w:p>
    <w:p w14:paraId="3396C21E" w14:textId="029390F5" w:rsidR="007B7086" w:rsidRPr="0030775B" w:rsidRDefault="007B7086" w:rsidP="00963710">
      <w:pPr>
        <w:rPr>
          <w:b/>
          <w:i/>
          <w:sz w:val="16"/>
          <w:lang w:val="es-ES"/>
        </w:rPr>
      </w:pPr>
    </w:p>
    <w:p w14:paraId="722CA9C5" w14:textId="0F740C6B" w:rsidR="009769D9" w:rsidRPr="0030775B" w:rsidRDefault="009769D9">
      <w:pPr>
        <w:spacing w:after="0"/>
        <w:jc w:val="left"/>
        <w:rPr>
          <w:b/>
          <w:i/>
          <w:sz w:val="16"/>
          <w:lang w:val="es-ES"/>
        </w:rPr>
      </w:pPr>
      <w:r w:rsidRPr="0030775B">
        <w:rPr>
          <w:b/>
          <w:i/>
          <w:sz w:val="16"/>
          <w:lang w:val="es-ES"/>
        </w:rPr>
        <w:br w:type="page"/>
      </w:r>
    </w:p>
    <w:p w14:paraId="5F2358A8" w14:textId="2E0EE220" w:rsidR="009769D9" w:rsidRPr="009769D9" w:rsidRDefault="009769D9" w:rsidP="009769D9">
      <w:pPr>
        <w:spacing w:after="0"/>
        <w:jc w:val="left"/>
        <w:rPr>
          <w:lang w:val="fr-FR"/>
        </w:rPr>
      </w:pPr>
      <w:r w:rsidRPr="009769D9">
        <w:rPr>
          <w:color w:val="243782" w:themeColor="text2"/>
          <w:lang w:val="fr-FR"/>
        </w:rPr>
        <w:lastRenderedPageBreak/>
        <w:t>DÉCLARATIONS PROSPECTIVES</w:t>
      </w:r>
    </w:p>
    <w:p w14:paraId="6A0D1546" w14:textId="77777777" w:rsidR="009769D9" w:rsidRPr="009769D9" w:rsidRDefault="009769D9" w:rsidP="009769D9">
      <w:pPr>
        <w:spacing w:before="240"/>
        <w:rPr>
          <w:rFonts w:eastAsia="Encode Sans"/>
          <w:i/>
          <w:sz w:val="18"/>
          <w:szCs w:val="18"/>
          <w:lang w:val="fr-FR"/>
        </w:rPr>
      </w:pPr>
      <w:r w:rsidRPr="009769D9">
        <w:rPr>
          <w:i/>
          <w:sz w:val="18"/>
          <w:szCs w:val="18"/>
          <w:lang w:val="fr-FR"/>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9769D9">
        <w:rPr>
          <w:i/>
          <w:sz w:val="18"/>
          <w:szCs w:val="18"/>
          <w:lang w:val="fr-FR"/>
        </w:rPr>
        <w:t>suite à</w:t>
      </w:r>
      <w:proofErr w:type="gramEnd"/>
      <w:r w:rsidRPr="009769D9">
        <w:rPr>
          <w:i/>
          <w:sz w:val="18"/>
          <w:szCs w:val="18"/>
          <w:lang w:val="fr-FR"/>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w:t>
      </w:r>
      <w:proofErr w:type="spellStart"/>
      <w:r w:rsidRPr="009769D9">
        <w:rPr>
          <w:i/>
          <w:sz w:val="18"/>
          <w:szCs w:val="18"/>
          <w:lang w:val="fr-FR"/>
        </w:rPr>
        <w:t>Stellantis</w:t>
      </w:r>
      <w:proofErr w:type="spellEnd"/>
      <w:r w:rsidRPr="009769D9">
        <w:rPr>
          <w:i/>
          <w:sz w:val="18"/>
          <w:szCs w:val="18"/>
          <w:lang w:val="fr-FR"/>
        </w:rPr>
        <w:t xml:space="preserve"> ainsi que sur ses projections et attentes </w:t>
      </w:r>
      <w:proofErr w:type="gramStart"/>
      <w:r w:rsidRPr="009769D9">
        <w:rPr>
          <w:i/>
          <w:sz w:val="18"/>
          <w:szCs w:val="18"/>
          <w:lang w:val="fr-FR"/>
        </w:rPr>
        <w:t>futures vis-à-vis</w:t>
      </w:r>
      <w:proofErr w:type="gramEnd"/>
      <w:r w:rsidRPr="009769D9">
        <w:rPr>
          <w:i/>
          <w:sz w:val="18"/>
          <w:szCs w:val="18"/>
          <w:lang w:val="fr-FR"/>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2F5FC05" w14:textId="77777777" w:rsidR="009769D9" w:rsidRPr="009769D9" w:rsidRDefault="009769D9" w:rsidP="009769D9">
      <w:pPr>
        <w:spacing w:before="240"/>
        <w:rPr>
          <w:rFonts w:eastAsia="Encode Sans"/>
          <w:i/>
          <w:sz w:val="18"/>
          <w:szCs w:val="18"/>
          <w:lang w:val="fr-FR"/>
        </w:rPr>
      </w:pPr>
      <w:r w:rsidRPr="009769D9">
        <w:rPr>
          <w:i/>
          <w:sz w:val="18"/>
          <w:szCs w:val="18"/>
          <w:lang w:val="fr-FR"/>
        </w:rPr>
        <w:t xml:space="preserve"> Les résultats réels peuvent différer sensiblement de ceux exprimés dans les déclarations prospectives en raison de divers facteurs, notamment : l’impact de la pandémie de COVID-19, la capacité de </w:t>
      </w:r>
      <w:proofErr w:type="spellStart"/>
      <w:r w:rsidRPr="009769D9">
        <w:rPr>
          <w:i/>
          <w:sz w:val="18"/>
          <w:szCs w:val="18"/>
          <w:lang w:val="fr-FR"/>
        </w:rPr>
        <w:t>Stellantis</w:t>
      </w:r>
      <w:proofErr w:type="spellEnd"/>
      <w:r w:rsidRPr="009769D9">
        <w:rPr>
          <w:i/>
          <w:sz w:val="18"/>
          <w:szCs w:val="18"/>
          <w:lang w:val="fr-FR"/>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sidRPr="009769D9">
        <w:rPr>
          <w:i/>
          <w:sz w:val="18"/>
          <w:szCs w:val="18"/>
          <w:lang w:val="fr-FR"/>
        </w:rPr>
        <w:t>Stellantis</w:t>
      </w:r>
      <w:proofErr w:type="spellEnd"/>
      <w:r w:rsidRPr="009769D9">
        <w:rPr>
          <w:i/>
          <w:sz w:val="18"/>
          <w:szCs w:val="18"/>
          <w:lang w:val="fr-FR"/>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sidRPr="009769D9">
        <w:rPr>
          <w:i/>
          <w:sz w:val="18"/>
          <w:szCs w:val="18"/>
          <w:lang w:val="fr-FR"/>
        </w:rPr>
        <w:t>Stellantis</w:t>
      </w:r>
      <w:proofErr w:type="spellEnd"/>
      <w:r w:rsidRPr="009769D9">
        <w:rPr>
          <w:i/>
          <w:sz w:val="18"/>
          <w:szCs w:val="18"/>
          <w:lang w:val="fr-FR"/>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sidRPr="009769D9">
        <w:rPr>
          <w:i/>
          <w:sz w:val="18"/>
          <w:szCs w:val="18"/>
          <w:lang w:val="fr-FR"/>
        </w:rPr>
        <w:t>Stellantis</w:t>
      </w:r>
      <w:proofErr w:type="spellEnd"/>
      <w:r w:rsidRPr="009769D9">
        <w:rPr>
          <w:i/>
          <w:sz w:val="18"/>
          <w:szCs w:val="18"/>
          <w:lang w:val="fr-FR"/>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sidRPr="009769D9">
        <w:rPr>
          <w:i/>
          <w:sz w:val="18"/>
          <w:szCs w:val="18"/>
          <w:lang w:val="fr-FR"/>
        </w:rPr>
        <w:t>Stellantis</w:t>
      </w:r>
      <w:proofErr w:type="spellEnd"/>
      <w:r w:rsidRPr="009769D9">
        <w:rPr>
          <w:i/>
          <w:sz w:val="18"/>
          <w:szCs w:val="18"/>
          <w:lang w:val="fr-FR"/>
        </w:rPr>
        <w:t xml:space="preserve"> ; la capacité de </w:t>
      </w:r>
      <w:proofErr w:type="spellStart"/>
      <w:r w:rsidRPr="009769D9">
        <w:rPr>
          <w:i/>
          <w:sz w:val="18"/>
          <w:szCs w:val="18"/>
          <w:lang w:val="fr-FR"/>
        </w:rPr>
        <w:t>Stellantis</w:t>
      </w:r>
      <w:proofErr w:type="spellEnd"/>
      <w:r w:rsidRPr="009769D9">
        <w:rPr>
          <w:i/>
          <w:sz w:val="18"/>
          <w:szCs w:val="18"/>
          <w:lang w:val="fr-FR"/>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w:t>
      </w:r>
      <w:proofErr w:type="spellStart"/>
      <w:r w:rsidRPr="009769D9">
        <w:rPr>
          <w:i/>
          <w:sz w:val="18"/>
          <w:szCs w:val="18"/>
          <w:lang w:val="fr-FR"/>
        </w:rPr>
        <w:t>Stellantis</w:t>
      </w:r>
      <w:proofErr w:type="spellEnd"/>
      <w:r w:rsidRPr="009769D9">
        <w:rPr>
          <w:i/>
          <w:sz w:val="18"/>
          <w:szCs w:val="18"/>
          <w:lang w:val="fr-FR"/>
        </w:rPr>
        <w:t>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01D1FA47" w14:textId="77777777" w:rsidR="009769D9" w:rsidRPr="009769D9" w:rsidRDefault="009769D9" w:rsidP="009769D9">
      <w:pPr>
        <w:spacing w:before="240"/>
        <w:rPr>
          <w:rFonts w:eastAsia="Encode Sans"/>
          <w:i/>
          <w:sz w:val="18"/>
          <w:szCs w:val="18"/>
          <w:lang w:val="fr-FR"/>
        </w:rPr>
      </w:pPr>
      <w:r w:rsidRPr="009769D9">
        <w:rPr>
          <w:i/>
          <w:sz w:val="18"/>
          <w:szCs w:val="18"/>
          <w:lang w:val="fr-FR"/>
        </w:rPr>
        <w:t xml:space="preserve"> Toutes les déclarations prospectives contenues dans cette communication sont valables à la date des présentes, et </w:t>
      </w:r>
      <w:proofErr w:type="spellStart"/>
      <w:r w:rsidRPr="009769D9">
        <w:rPr>
          <w:i/>
          <w:sz w:val="18"/>
          <w:szCs w:val="18"/>
          <w:lang w:val="fr-FR"/>
        </w:rPr>
        <w:t>Stellantis</w:t>
      </w:r>
      <w:proofErr w:type="spellEnd"/>
      <w:r w:rsidRPr="009769D9">
        <w:rPr>
          <w:i/>
          <w:sz w:val="18"/>
          <w:szCs w:val="18"/>
          <w:lang w:val="fr-FR"/>
        </w:rPr>
        <w:t xml:space="preserve"> ne prend aucun engagement de mettre à jour ou de réviser publiquement lesdites déclarations prospectives. De plus amples informations concernant </w:t>
      </w:r>
      <w:proofErr w:type="spellStart"/>
      <w:r w:rsidRPr="009769D9">
        <w:rPr>
          <w:i/>
          <w:sz w:val="18"/>
          <w:szCs w:val="18"/>
          <w:lang w:val="fr-FR"/>
        </w:rPr>
        <w:lastRenderedPageBreak/>
        <w:t>Stellantis</w:t>
      </w:r>
      <w:proofErr w:type="spellEnd"/>
      <w:r w:rsidRPr="009769D9">
        <w:rPr>
          <w:i/>
          <w:sz w:val="18"/>
          <w:szCs w:val="18"/>
          <w:lang w:val="fr-FR"/>
        </w:rPr>
        <w:t xml:space="preserve"> et ses activités, y compris les facteurs susceptibles d’impacter de manière significative les résultats financiers de </w:t>
      </w:r>
      <w:proofErr w:type="spellStart"/>
      <w:r w:rsidRPr="009769D9">
        <w:rPr>
          <w:i/>
          <w:sz w:val="18"/>
          <w:szCs w:val="18"/>
          <w:lang w:val="fr-FR"/>
        </w:rPr>
        <w:t>Stellantis</w:t>
      </w:r>
      <w:proofErr w:type="spellEnd"/>
      <w:r w:rsidRPr="009769D9">
        <w:rPr>
          <w:i/>
          <w:sz w:val="18"/>
          <w:szCs w:val="18"/>
          <w:lang w:val="fr-FR"/>
        </w:rPr>
        <w:t xml:space="preserve">, sont incluses dans les rapports et dossiers de </w:t>
      </w:r>
      <w:proofErr w:type="spellStart"/>
      <w:r w:rsidRPr="009769D9">
        <w:rPr>
          <w:i/>
          <w:sz w:val="18"/>
          <w:szCs w:val="18"/>
          <w:lang w:val="fr-FR"/>
        </w:rPr>
        <w:t>Stellantis</w:t>
      </w:r>
      <w:proofErr w:type="spellEnd"/>
      <w:r w:rsidRPr="009769D9">
        <w:rPr>
          <w:i/>
          <w:sz w:val="18"/>
          <w:szCs w:val="18"/>
          <w:lang w:val="fr-FR"/>
        </w:rPr>
        <w:t xml:space="preserve"> déposés auprès de l’U.S. Securities and Exchange Commission et de l’AFM.</w:t>
      </w:r>
    </w:p>
    <w:p w14:paraId="2E67DA56" w14:textId="1E8D5851" w:rsidR="007B7086" w:rsidRPr="009769D9" w:rsidRDefault="007B7086" w:rsidP="009769D9">
      <w:pPr>
        <w:pStyle w:val="STITLE"/>
        <w:rPr>
          <w:lang w:val="fr-FR"/>
        </w:rPr>
      </w:pPr>
    </w:p>
    <w:sectPr w:rsidR="007B7086" w:rsidRPr="009769D9"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8E8D" w14:textId="77777777" w:rsidR="003F60F3" w:rsidRDefault="003F60F3" w:rsidP="008D3E4C">
      <w:r>
        <w:separator/>
      </w:r>
    </w:p>
  </w:endnote>
  <w:endnote w:type="continuationSeparator" w:id="0">
    <w:p w14:paraId="1BE67ABB" w14:textId="77777777" w:rsidR="003F60F3" w:rsidRDefault="003F60F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24A86EF-C5B3-488C-8AEA-2E6EF28F2E01}"/>
    <w:embedBold r:id="rId2" w:fontKey="{9A0AD0B7-22E4-4E3F-A59C-833E4A296903}"/>
    <w:embedItalic r:id="rId3" w:fontKey="{D105257E-0C0A-4A60-A059-30E0C657CD04}"/>
    <w:embedBoldItalic r:id="rId4" w:fontKey="{BEB6917B-8879-4583-A775-AF83443D3EB1}"/>
  </w:font>
  <w:font w:name="Encode Sans ExpandedSemiBold">
    <w:panose1 w:val="00000000000000000000"/>
    <w:charset w:val="00"/>
    <w:family w:val="auto"/>
    <w:pitch w:val="variable"/>
    <w:sig w:usb0="A00000FF" w:usb1="4000207B" w:usb2="00000000" w:usb3="00000000" w:csb0="00000193" w:csb1="00000000"/>
    <w:embedRegular r:id="rId5" w:fontKey="{B08B9688-247E-4086-B952-835DDBA2663C}"/>
    <w:embedItalic r:id="rId6" w:fontKey="{205606BF-7E6E-4013-8675-884FB10B596D}"/>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69EBBF82"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C1E77">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3783" w14:textId="77777777" w:rsidR="003F60F3" w:rsidRDefault="003F60F3" w:rsidP="008D3E4C">
      <w:r>
        <w:separator/>
      </w:r>
    </w:p>
  </w:footnote>
  <w:footnote w:type="continuationSeparator" w:id="0">
    <w:p w14:paraId="098CC6FF" w14:textId="77777777" w:rsidR="003F60F3" w:rsidRDefault="003F60F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6DECFA59">
              <wp:simplePos x="0" y="0"/>
              <wp:positionH relativeFrom="page">
                <wp:posOffset>443230</wp:posOffset>
              </wp:positionH>
              <wp:positionV relativeFrom="page">
                <wp:posOffset>-3175</wp:posOffset>
              </wp:positionV>
              <wp:extent cx="271780" cy="29254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1780" cy="2925445"/>
                        <a:chOff x="-2697" y="-174170"/>
                        <a:chExt cx="318609" cy="292054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2697" y="-174170"/>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39B568" w14:textId="77777777" w:rsidR="0015161C" w:rsidRPr="00683765" w:rsidRDefault="0015161C" w:rsidP="0015161C">
                            <w:pPr>
                              <w:pStyle w:val="SPRESSRELEASE-TITLE"/>
                              <w:jc w:val="left"/>
                            </w:pPr>
                            <w:r>
                              <w:t>COMMUNIQUÉ DE PRESSE</w:t>
                            </w:r>
                          </w:p>
                          <w:p w14:paraId="715AAAE5" w14:textId="6DBB019C" w:rsidR="00C70BDA" w:rsidRPr="00683765" w:rsidRDefault="00C70BDA" w:rsidP="00C70BDA">
                            <w:pPr>
                              <w:pStyle w:val="SPRESSRELEASE-TITLE"/>
                              <w:jc w:val="left"/>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4.9pt;margin-top:-.25pt;width:21.4pt;height:230.35pt;z-index:-251657216;mso-position-horizontal-relative:page;mso-position-vertical-relative:page;mso-width-relative:margin;mso-height-relative:margin" coordorigin="-26,-1741" coordsize="3186,2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left:-26;top:-1741;width:3158;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14:paraId="3A39B568" w14:textId="77777777" w:rsidR="0015161C" w:rsidRPr="00683765" w:rsidRDefault="0015161C" w:rsidP="0015161C">
                      <w:pPr>
                        <w:pStyle w:val="SPRESSRELEASE-TITLE"/>
                        <w:jc w:val="left"/>
                      </w:pPr>
                      <w:r>
                        <w:t>COMMUNIQUÉ DE PRESSE</w:t>
                      </w:r>
                    </w:p>
                    <w:p w14:paraId="715AAAE5" w14:textId="6DBB019C" w:rsidR="00C70BDA" w:rsidRPr="00683765" w:rsidRDefault="00C70BDA" w:rsidP="00C70BDA">
                      <w:pPr>
                        <w:pStyle w:val="SPRESSRELEASE-TITLE"/>
                        <w:jc w:val="left"/>
                      </w:pPr>
                    </w:p>
                  </w:txbxContent>
                </v:textbox>
              </v:shape>
              <w10:wrap anchorx="page" anchory="page"/>
              <w10:anchorlock/>
            </v:group>
          </w:pict>
        </mc:Fallback>
      </mc:AlternateContent>
    </w:r>
    <w:r>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9211C42"/>
    <w:multiLevelType w:val="hybridMultilevel"/>
    <w:tmpl w:val="94D2DAE0"/>
    <w:lvl w:ilvl="0" w:tplc="825A3CF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427DA"/>
    <w:multiLevelType w:val="hybridMultilevel"/>
    <w:tmpl w:val="FC5C146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49A34368"/>
    <w:multiLevelType w:val="hybridMultilevel"/>
    <w:tmpl w:val="59CEC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504270"/>
    <w:multiLevelType w:val="hybridMultilevel"/>
    <w:tmpl w:val="FC98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2792729">
    <w:abstractNumId w:val="8"/>
  </w:num>
  <w:num w:numId="2" w16cid:durableId="1535537100">
    <w:abstractNumId w:val="3"/>
  </w:num>
  <w:num w:numId="3" w16cid:durableId="1909028015">
    <w:abstractNumId w:val="2"/>
  </w:num>
  <w:num w:numId="4" w16cid:durableId="2058162763">
    <w:abstractNumId w:val="1"/>
  </w:num>
  <w:num w:numId="5" w16cid:durableId="1995983418">
    <w:abstractNumId w:val="0"/>
  </w:num>
  <w:num w:numId="6" w16cid:durableId="1794211063">
    <w:abstractNumId w:val="9"/>
  </w:num>
  <w:num w:numId="7" w16cid:durableId="1441071978">
    <w:abstractNumId w:val="7"/>
  </w:num>
  <w:num w:numId="8" w16cid:durableId="1655141819">
    <w:abstractNumId w:val="6"/>
  </w:num>
  <w:num w:numId="9" w16cid:durableId="1263806335">
    <w:abstractNumId w:val="5"/>
  </w:num>
  <w:num w:numId="10" w16cid:durableId="1887403327">
    <w:abstractNumId w:val="4"/>
  </w:num>
  <w:num w:numId="11" w16cid:durableId="1742366161">
    <w:abstractNumId w:val="22"/>
  </w:num>
  <w:num w:numId="12" w16cid:durableId="1268345878">
    <w:abstractNumId w:val="18"/>
  </w:num>
  <w:num w:numId="13" w16cid:durableId="4021522">
    <w:abstractNumId w:val="11"/>
  </w:num>
  <w:num w:numId="14" w16cid:durableId="2027630479">
    <w:abstractNumId w:val="19"/>
  </w:num>
  <w:num w:numId="15" w16cid:durableId="2083402416">
    <w:abstractNumId w:val="15"/>
  </w:num>
  <w:num w:numId="16" w16cid:durableId="1927498703">
    <w:abstractNumId w:val="21"/>
  </w:num>
  <w:num w:numId="17" w16cid:durableId="487937992">
    <w:abstractNumId w:val="23"/>
  </w:num>
  <w:num w:numId="18" w16cid:durableId="1714504742">
    <w:abstractNumId w:val="10"/>
  </w:num>
  <w:num w:numId="19" w16cid:durableId="1335959889">
    <w:abstractNumId w:val="20"/>
  </w:num>
  <w:num w:numId="20" w16cid:durableId="1766684408">
    <w:abstractNumId w:val="13"/>
  </w:num>
  <w:num w:numId="21" w16cid:durableId="830221274">
    <w:abstractNumId w:val="12"/>
  </w:num>
  <w:num w:numId="22" w16cid:durableId="833228160">
    <w:abstractNumId w:val="17"/>
  </w:num>
  <w:num w:numId="23" w16cid:durableId="590965334">
    <w:abstractNumId w:val="24"/>
  </w:num>
  <w:num w:numId="24" w16cid:durableId="923223655">
    <w:abstractNumId w:val="16"/>
  </w:num>
  <w:num w:numId="25" w16cid:durableId="17828726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0845"/>
    <w:rsid w:val="00030F4F"/>
    <w:rsid w:val="00031C41"/>
    <w:rsid w:val="0003383D"/>
    <w:rsid w:val="00042001"/>
    <w:rsid w:val="000804AA"/>
    <w:rsid w:val="00080A3F"/>
    <w:rsid w:val="00087566"/>
    <w:rsid w:val="00092231"/>
    <w:rsid w:val="000951D2"/>
    <w:rsid w:val="00096E7A"/>
    <w:rsid w:val="000A5CA5"/>
    <w:rsid w:val="000B613D"/>
    <w:rsid w:val="000E4D51"/>
    <w:rsid w:val="000F03E6"/>
    <w:rsid w:val="0010145A"/>
    <w:rsid w:val="001024F1"/>
    <w:rsid w:val="00104F3E"/>
    <w:rsid w:val="0010676B"/>
    <w:rsid w:val="001073F3"/>
    <w:rsid w:val="00111D5B"/>
    <w:rsid w:val="0012547A"/>
    <w:rsid w:val="00126E5A"/>
    <w:rsid w:val="0013364F"/>
    <w:rsid w:val="001422BC"/>
    <w:rsid w:val="00142976"/>
    <w:rsid w:val="00150548"/>
    <w:rsid w:val="00150AD4"/>
    <w:rsid w:val="0015161C"/>
    <w:rsid w:val="0015296C"/>
    <w:rsid w:val="00163B0C"/>
    <w:rsid w:val="001644FC"/>
    <w:rsid w:val="001744AA"/>
    <w:rsid w:val="0018066F"/>
    <w:rsid w:val="0018303F"/>
    <w:rsid w:val="001A46FC"/>
    <w:rsid w:val="001B591C"/>
    <w:rsid w:val="001C322B"/>
    <w:rsid w:val="001C3CC5"/>
    <w:rsid w:val="001D168B"/>
    <w:rsid w:val="001D2E98"/>
    <w:rsid w:val="001D2EA6"/>
    <w:rsid w:val="001E3E8F"/>
    <w:rsid w:val="001E650E"/>
    <w:rsid w:val="001E6C1E"/>
    <w:rsid w:val="001F4703"/>
    <w:rsid w:val="002147F5"/>
    <w:rsid w:val="00214CF8"/>
    <w:rsid w:val="0022588D"/>
    <w:rsid w:val="0023146A"/>
    <w:rsid w:val="0023542B"/>
    <w:rsid w:val="00242220"/>
    <w:rsid w:val="002509CC"/>
    <w:rsid w:val="00255B99"/>
    <w:rsid w:val="002615F0"/>
    <w:rsid w:val="002616B4"/>
    <w:rsid w:val="00264E4A"/>
    <w:rsid w:val="002724B9"/>
    <w:rsid w:val="0027417E"/>
    <w:rsid w:val="00274BCF"/>
    <w:rsid w:val="0027741A"/>
    <w:rsid w:val="002836DD"/>
    <w:rsid w:val="0029066D"/>
    <w:rsid w:val="002936F7"/>
    <w:rsid w:val="00293E0C"/>
    <w:rsid w:val="002C508D"/>
    <w:rsid w:val="002D74B3"/>
    <w:rsid w:val="002E2A7B"/>
    <w:rsid w:val="002F35EB"/>
    <w:rsid w:val="002F698C"/>
    <w:rsid w:val="00300748"/>
    <w:rsid w:val="0030775B"/>
    <w:rsid w:val="003078F7"/>
    <w:rsid w:val="003128CA"/>
    <w:rsid w:val="0031400F"/>
    <w:rsid w:val="00323242"/>
    <w:rsid w:val="00361802"/>
    <w:rsid w:val="00377EA6"/>
    <w:rsid w:val="003864AD"/>
    <w:rsid w:val="00393E60"/>
    <w:rsid w:val="00395EBC"/>
    <w:rsid w:val="00397269"/>
    <w:rsid w:val="003B402B"/>
    <w:rsid w:val="003B66C4"/>
    <w:rsid w:val="003E1898"/>
    <w:rsid w:val="003E68CC"/>
    <w:rsid w:val="003E727D"/>
    <w:rsid w:val="003F60F3"/>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432D"/>
    <w:rsid w:val="004D0C79"/>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6166"/>
    <w:rsid w:val="00654D13"/>
    <w:rsid w:val="00655A10"/>
    <w:rsid w:val="006575D3"/>
    <w:rsid w:val="00663A0D"/>
    <w:rsid w:val="00666C55"/>
    <w:rsid w:val="00667850"/>
    <w:rsid w:val="00674DCD"/>
    <w:rsid w:val="00682310"/>
    <w:rsid w:val="00682367"/>
    <w:rsid w:val="006905A4"/>
    <w:rsid w:val="00691DBC"/>
    <w:rsid w:val="006A2A3A"/>
    <w:rsid w:val="006A3EF3"/>
    <w:rsid w:val="006B5662"/>
    <w:rsid w:val="006B5C7E"/>
    <w:rsid w:val="006C7153"/>
    <w:rsid w:val="006E27BF"/>
    <w:rsid w:val="00703F54"/>
    <w:rsid w:val="00712FD8"/>
    <w:rsid w:val="007234E4"/>
    <w:rsid w:val="00736ACC"/>
    <w:rsid w:val="00746E62"/>
    <w:rsid w:val="0075668A"/>
    <w:rsid w:val="0076064C"/>
    <w:rsid w:val="00761B31"/>
    <w:rsid w:val="00762C8F"/>
    <w:rsid w:val="0076437E"/>
    <w:rsid w:val="00771983"/>
    <w:rsid w:val="00781D6D"/>
    <w:rsid w:val="00781D79"/>
    <w:rsid w:val="00793F17"/>
    <w:rsid w:val="007A46E2"/>
    <w:rsid w:val="007B0598"/>
    <w:rsid w:val="007B1398"/>
    <w:rsid w:val="007B7086"/>
    <w:rsid w:val="007B723A"/>
    <w:rsid w:val="007C7EA7"/>
    <w:rsid w:val="007D1199"/>
    <w:rsid w:val="007D2309"/>
    <w:rsid w:val="007D5C6F"/>
    <w:rsid w:val="007E317D"/>
    <w:rsid w:val="007F47DB"/>
    <w:rsid w:val="0080313B"/>
    <w:rsid w:val="00805FAA"/>
    <w:rsid w:val="008115B5"/>
    <w:rsid w:val="008124BD"/>
    <w:rsid w:val="008133AE"/>
    <w:rsid w:val="00815B14"/>
    <w:rsid w:val="00834C01"/>
    <w:rsid w:val="00837576"/>
    <w:rsid w:val="008438DF"/>
    <w:rsid w:val="00844956"/>
    <w:rsid w:val="00846155"/>
    <w:rsid w:val="00851ACE"/>
    <w:rsid w:val="0086416D"/>
    <w:rsid w:val="00870B1A"/>
    <w:rsid w:val="00873D07"/>
    <w:rsid w:val="00876186"/>
    <w:rsid w:val="00877117"/>
    <w:rsid w:val="00895F9A"/>
    <w:rsid w:val="00896367"/>
    <w:rsid w:val="00897C90"/>
    <w:rsid w:val="008A7C9D"/>
    <w:rsid w:val="008B310E"/>
    <w:rsid w:val="008B4CD5"/>
    <w:rsid w:val="008B718E"/>
    <w:rsid w:val="008C1B4A"/>
    <w:rsid w:val="008D1E8D"/>
    <w:rsid w:val="008D3E4C"/>
    <w:rsid w:val="008E4454"/>
    <w:rsid w:val="008E68A8"/>
    <w:rsid w:val="008E748B"/>
    <w:rsid w:val="008F0F07"/>
    <w:rsid w:val="008F2A13"/>
    <w:rsid w:val="009031A7"/>
    <w:rsid w:val="00903C1C"/>
    <w:rsid w:val="00912203"/>
    <w:rsid w:val="009155B0"/>
    <w:rsid w:val="00920D97"/>
    <w:rsid w:val="00931707"/>
    <w:rsid w:val="009373A2"/>
    <w:rsid w:val="00954D94"/>
    <w:rsid w:val="00963710"/>
    <w:rsid w:val="00964325"/>
    <w:rsid w:val="00966EC7"/>
    <w:rsid w:val="0096714A"/>
    <w:rsid w:val="00967D82"/>
    <w:rsid w:val="009769D9"/>
    <w:rsid w:val="00980B21"/>
    <w:rsid w:val="009920F1"/>
    <w:rsid w:val="00992BE1"/>
    <w:rsid w:val="009968C5"/>
    <w:rsid w:val="00996D89"/>
    <w:rsid w:val="009A1111"/>
    <w:rsid w:val="009A12F3"/>
    <w:rsid w:val="009A23AB"/>
    <w:rsid w:val="009A5567"/>
    <w:rsid w:val="009B153D"/>
    <w:rsid w:val="009C33F1"/>
    <w:rsid w:val="009D180E"/>
    <w:rsid w:val="009D244D"/>
    <w:rsid w:val="009D3FD9"/>
    <w:rsid w:val="009D63BE"/>
    <w:rsid w:val="009D79F4"/>
    <w:rsid w:val="009E31FF"/>
    <w:rsid w:val="00A0245A"/>
    <w:rsid w:val="00A17540"/>
    <w:rsid w:val="00A33E8D"/>
    <w:rsid w:val="00A34F03"/>
    <w:rsid w:val="00A36CAE"/>
    <w:rsid w:val="00A47EB5"/>
    <w:rsid w:val="00A51BFD"/>
    <w:rsid w:val="00A6041A"/>
    <w:rsid w:val="00A60484"/>
    <w:rsid w:val="00A63266"/>
    <w:rsid w:val="00A72E7D"/>
    <w:rsid w:val="00A748DE"/>
    <w:rsid w:val="00A81741"/>
    <w:rsid w:val="00A87390"/>
    <w:rsid w:val="00AA3978"/>
    <w:rsid w:val="00AB130A"/>
    <w:rsid w:val="00AC0BDF"/>
    <w:rsid w:val="00AC59C1"/>
    <w:rsid w:val="00AD1143"/>
    <w:rsid w:val="00AD35BF"/>
    <w:rsid w:val="00AD5ACE"/>
    <w:rsid w:val="00AD6745"/>
    <w:rsid w:val="00AE4E53"/>
    <w:rsid w:val="00AF2322"/>
    <w:rsid w:val="00AF3402"/>
    <w:rsid w:val="00B12DAF"/>
    <w:rsid w:val="00B145BE"/>
    <w:rsid w:val="00B25338"/>
    <w:rsid w:val="00B2793C"/>
    <w:rsid w:val="00B32F4C"/>
    <w:rsid w:val="00B353D2"/>
    <w:rsid w:val="00B35A77"/>
    <w:rsid w:val="00B525F0"/>
    <w:rsid w:val="00B64F18"/>
    <w:rsid w:val="00B65E56"/>
    <w:rsid w:val="00B711B2"/>
    <w:rsid w:val="00B733D7"/>
    <w:rsid w:val="00B818F6"/>
    <w:rsid w:val="00B83114"/>
    <w:rsid w:val="00B83E10"/>
    <w:rsid w:val="00B84E8C"/>
    <w:rsid w:val="00B85D3A"/>
    <w:rsid w:val="00B92FB1"/>
    <w:rsid w:val="00B96799"/>
    <w:rsid w:val="00BA2C46"/>
    <w:rsid w:val="00BA416C"/>
    <w:rsid w:val="00BA55DD"/>
    <w:rsid w:val="00BA65E9"/>
    <w:rsid w:val="00BB1900"/>
    <w:rsid w:val="00BB25B5"/>
    <w:rsid w:val="00BC1969"/>
    <w:rsid w:val="00BC1E77"/>
    <w:rsid w:val="00BE0BFE"/>
    <w:rsid w:val="00BE13E4"/>
    <w:rsid w:val="00C0201C"/>
    <w:rsid w:val="00C0321D"/>
    <w:rsid w:val="00C04B6C"/>
    <w:rsid w:val="00C10E75"/>
    <w:rsid w:val="00C21B90"/>
    <w:rsid w:val="00C258B7"/>
    <w:rsid w:val="00C260B0"/>
    <w:rsid w:val="00C263B2"/>
    <w:rsid w:val="00C3051E"/>
    <w:rsid w:val="00C31F14"/>
    <w:rsid w:val="00C363C0"/>
    <w:rsid w:val="00C36D68"/>
    <w:rsid w:val="00C60A64"/>
    <w:rsid w:val="00C61421"/>
    <w:rsid w:val="00C659A3"/>
    <w:rsid w:val="00C65E96"/>
    <w:rsid w:val="00C70BDA"/>
    <w:rsid w:val="00C75743"/>
    <w:rsid w:val="00C81273"/>
    <w:rsid w:val="00C814CD"/>
    <w:rsid w:val="00C835BE"/>
    <w:rsid w:val="00C87962"/>
    <w:rsid w:val="00C952B7"/>
    <w:rsid w:val="00C97693"/>
    <w:rsid w:val="00CA0755"/>
    <w:rsid w:val="00CA3C94"/>
    <w:rsid w:val="00CA6323"/>
    <w:rsid w:val="00CB2BFA"/>
    <w:rsid w:val="00CC2917"/>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14CA"/>
    <w:rsid w:val="00E17135"/>
    <w:rsid w:val="00E40C2C"/>
    <w:rsid w:val="00E42F25"/>
    <w:rsid w:val="00E45FDD"/>
    <w:rsid w:val="00E51C86"/>
    <w:rsid w:val="00E6725F"/>
    <w:rsid w:val="00E751C2"/>
    <w:rsid w:val="00E8163B"/>
    <w:rsid w:val="00E824DC"/>
    <w:rsid w:val="00E82EAD"/>
    <w:rsid w:val="00E90B5F"/>
    <w:rsid w:val="00E926BD"/>
    <w:rsid w:val="00E93724"/>
    <w:rsid w:val="00E95CCF"/>
    <w:rsid w:val="00EA0547"/>
    <w:rsid w:val="00EA23BC"/>
    <w:rsid w:val="00EB499B"/>
    <w:rsid w:val="00EC11C2"/>
    <w:rsid w:val="00ED7920"/>
    <w:rsid w:val="00EE3EEF"/>
    <w:rsid w:val="00EF5113"/>
    <w:rsid w:val="00F16EB1"/>
    <w:rsid w:val="00F17C31"/>
    <w:rsid w:val="00F21E89"/>
    <w:rsid w:val="00F21EFC"/>
    <w:rsid w:val="00F31677"/>
    <w:rsid w:val="00F321C1"/>
    <w:rsid w:val="00F37545"/>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2F35EB"/>
    <w:rPr>
      <w:sz w:val="16"/>
      <w:szCs w:val="16"/>
    </w:rPr>
  </w:style>
  <w:style w:type="paragraph" w:styleId="CommentText">
    <w:name w:val="annotation text"/>
    <w:basedOn w:val="Normal"/>
    <w:link w:val="CommentTextChar"/>
    <w:uiPriority w:val="99"/>
    <w:semiHidden/>
    <w:rsid w:val="002F35EB"/>
    <w:rPr>
      <w:sz w:val="20"/>
      <w:szCs w:val="20"/>
    </w:rPr>
  </w:style>
  <w:style w:type="character" w:customStyle="1" w:styleId="CommentTextChar">
    <w:name w:val="Comment Text Char"/>
    <w:basedOn w:val="DefaultParagraphFont"/>
    <w:link w:val="CommentText"/>
    <w:uiPriority w:val="99"/>
    <w:semiHidden/>
    <w:rsid w:val="002F35EB"/>
    <w:rPr>
      <w:sz w:val="20"/>
      <w:szCs w:val="20"/>
    </w:rPr>
  </w:style>
  <w:style w:type="paragraph" w:styleId="CommentSubject">
    <w:name w:val="annotation subject"/>
    <w:basedOn w:val="CommentText"/>
    <w:next w:val="CommentText"/>
    <w:link w:val="CommentSubjectChar"/>
    <w:uiPriority w:val="99"/>
    <w:semiHidden/>
    <w:unhideWhenUsed/>
    <w:rsid w:val="002F35EB"/>
    <w:rPr>
      <w:b/>
      <w:bCs/>
    </w:rPr>
  </w:style>
  <w:style w:type="character" w:customStyle="1" w:styleId="CommentSubjectChar">
    <w:name w:val="Comment Subject Char"/>
    <w:basedOn w:val="CommentTextChar"/>
    <w:link w:val="CommentSubject"/>
    <w:uiPriority w:val="99"/>
    <w:semiHidden/>
    <w:rsid w:val="002F35EB"/>
    <w:rPr>
      <w:b/>
      <w:bCs/>
      <w:sz w:val="20"/>
      <w:szCs w:val="20"/>
    </w:rPr>
  </w:style>
  <w:style w:type="paragraph" w:styleId="Revision">
    <w:name w:val="Revision"/>
    <w:hidden/>
    <w:uiPriority w:val="99"/>
    <w:semiHidden/>
    <w:rsid w:val="00AD11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groupe/dare-forward-2030"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A965272D04CFAA1215A02100309B7"/>
        <w:category>
          <w:name w:val="General"/>
          <w:gallery w:val="placeholder"/>
        </w:category>
        <w:types>
          <w:type w:val="bbPlcHdr"/>
        </w:types>
        <w:behaviors>
          <w:behavior w:val="content"/>
        </w:behaviors>
        <w:guid w:val="{561AF5A7-AE6E-4E2A-8FDC-FB31B8732034}"/>
      </w:docPartPr>
      <w:docPartBody>
        <w:p w:rsidR="00472CB4" w:rsidRDefault="00471333" w:rsidP="00471333">
          <w:pPr>
            <w:pStyle w:val="E59A965272D04CFAA1215A02100309B7"/>
          </w:pPr>
          <w:r w:rsidRPr="0086416D">
            <w:rPr>
              <w:rStyle w:val="PlaceholderText"/>
              <w:b/>
              <w:color w:val="44546A" w:themeColor="text2"/>
            </w:rPr>
            <w:t>First name LAST NAME</w:t>
          </w:r>
        </w:p>
      </w:docPartBody>
    </w:docPart>
    <w:docPart>
      <w:docPartPr>
        <w:name w:val="42C44889876F447DB12BF5A73874F7FD"/>
        <w:category>
          <w:name w:val="General"/>
          <w:gallery w:val="placeholder"/>
        </w:category>
        <w:types>
          <w:type w:val="bbPlcHdr"/>
        </w:types>
        <w:behaviors>
          <w:behavior w:val="content"/>
        </w:behaviors>
        <w:guid w:val="{D69E4F39-9D39-482F-AC8A-56766F957C72}"/>
      </w:docPartPr>
      <w:docPartBody>
        <w:p w:rsidR="00472CB4" w:rsidRDefault="00471333" w:rsidP="00471333">
          <w:pPr>
            <w:pStyle w:val="42C44889876F447DB12BF5A73874F7FD"/>
          </w:pPr>
          <w:r w:rsidRPr="0086416D">
            <w:rPr>
              <w:rStyle w:val="PlaceholderText"/>
              <w:b/>
              <w:color w:val="44546A" w:themeColor="text2"/>
            </w:rPr>
            <w:t>First name LAST NAME</w:t>
          </w:r>
        </w:p>
      </w:docPartBody>
    </w:docPart>
    <w:docPart>
      <w:docPartPr>
        <w:name w:val="D74355BEF4574CBFBEBA16DB7CD3B577"/>
        <w:category>
          <w:name w:val="General"/>
          <w:gallery w:val="placeholder"/>
        </w:category>
        <w:types>
          <w:type w:val="bbPlcHdr"/>
        </w:types>
        <w:behaviors>
          <w:behavior w:val="content"/>
        </w:behaviors>
        <w:guid w:val="{38B0064D-A6C7-457F-AE0A-C95F30FCD362}"/>
      </w:docPartPr>
      <w:docPartBody>
        <w:p w:rsidR="00472CB4" w:rsidRDefault="00471333" w:rsidP="00471333">
          <w:pPr>
            <w:pStyle w:val="D74355BEF4574CBFBEBA16DB7CD3B577"/>
          </w:pPr>
          <w:r w:rsidRPr="0086416D">
            <w:rPr>
              <w:rStyle w:val="PlaceholderText"/>
              <w:b/>
              <w:color w:val="44546A" w:themeColor="text2"/>
            </w:rPr>
            <w:t>First name LAST NAME</w:t>
          </w:r>
        </w:p>
      </w:docPartBody>
    </w:docPart>
    <w:docPart>
      <w:docPartPr>
        <w:name w:val="C8BA06A956BE4682BFE3FB686413AAAE"/>
        <w:category>
          <w:name w:val="General"/>
          <w:gallery w:val="placeholder"/>
        </w:category>
        <w:types>
          <w:type w:val="bbPlcHdr"/>
        </w:types>
        <w:behaviors>
          <w:behavior w:val="content"/>
        </w:behaviors>
        <w:guid w:val="{DB6FB0D5-0C79-44A9-987B-B467A669B138}"/>
      </w:docPartPr>
      <w:docPartBody>
        <w:p w:rsidR="00472CB4" w:rsidRDefault="00471333" w:rsidP="00471333">
          <w:pPr>
            <w:pStyle w:val="C8BA06A956BE4682BFE3FB686413AAAE"/>
          </w:pPr>
          <w:r w:rsidRPr="0086416D">
            <w:rPr>
              <w:rStyle w:val="PlaceholderText"/>
              <w:b/>
              <w:color w:val="44546A" w:themeColor="text2"/>
            </w:rPr>
            <w:t>First name LAST NAME</w:t>
          </w:r>
        </w:p>
      </w:docPartBody>
    </w:docPart>
    <w:docPart>
      <w:docPartPr>
        <w:name w:val="B9944E1DB2624181BFD9D013BDB9FC20"/>
        <w:category>
          <w:name w:val="General"/>
          <w:gallery w:val="placeholder"/>
        </w:category>
        <w:types>
          <w:type w:val="bbPlcHdr"/>
        </w:types>
        <w:behaviors>
          <w:behavior w:val="content"/>
        </w:behaviors>
        <w:guid w:val="{C435B12E-7AFF-499D-9F1E-ABEEFA5EBCD6}"/>
      </w:docPartPr>
      <w:docPartBody>
        <w:p w:rsidR="00472CB4" w:rsidRDefault="00471333" w:rsidP="00471333">
          <w:pPr>
            <w:pStyle w:val="B9944E1DB2624181BFD9D013BDB9FC2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114A4D"/>
    <w:rsid w:val="00120F7E"/>
    <w:rsid w:val="00157770"/>
    <w:rsid w:val="00181037"/>
    <w:rsid w:val="001F5A82"/>
    <w:rsid w:val="00395A06"/>
    <w:rsid w:val="003A0294"/>
    <w:rsid w:val="0040080E"/>
    <w:rsid w:val="00414535"/>
    <w:rsid w:val="00425663"/>
    <w:rsid w:val="00471333"/>
    <w:rsid w:val="00472CB4"/>
    <w:rsid w:val="00485199"/>
    <w:rsid w:val="004B4F65"/>
    <w:rsid w:val="00500EA6"/>
    <w:rsid w:val="005B5A7F"/>
    <w:rsid w:val="005C7383"/>
    <w:rsid w:val="005C7EB7"/>
    <w:rsid w:val="005D2E61"/>
    <w:rsid w:val="00650601"/>
    <w:rsid w:val="0065717E"/>
    <w:rsid w:val="006818F8"/>
    <w:rsid w:val="00793231"/>
    <w:rsid w:val="007C00F7"/>
    <w:rsid w:val="007D2016"/>
    <w:rsid w:val="007F3604"/>
    <w:rsid w:val="00827EFF"/>
    <w:rsid w:val="00852203"/>
    <w:rsid w:val="008573D1"/>
    <w:rsid w:val="008A14D3"/>
    <w:rsid w:val="008A3F88"/>
    <w:rsid w:val="008A7222"/>
    <w:rsid w:val="008E7201"/>
    <w:rsid w:val="008F70C7"/>
    <w:rsid w:val="009420B5"/>
    <w:rsid w:val="00A031D3"/>
    <w:rsid w:val="00A03256"/>
    <w:rsid w:val="00A26F45"/>
    <w:rsid w:val="00A45B7A"/>
    <w:rsid w:val="00A570EA"/>
    <w:rsid w:val="00A70146"/>
    <w:rsid w:val="00A818B6"/>
    <w:rsid w:val="00AB5000"/>
    <w:rsid w:val="00AC1CB2"/>
    <w:rsid w:val="00B701E1"/>
    <w:rsid w:val="00BF50B1"/>
    <w:rsid w:val="00C044C0"/>
    <w:rsid w:val="00C77C23"/>
    <w:rsid w:val="00C840CC"/>
    <w:rsid w:val="00D03CF2"/>
    <w:rsid w:val="00D30B90"/>
    <w:rsid w:val="00DC729A"/>
    <w:rsid w:val="00DF40FF"/>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33"/>
  </w:style>
  <w:style w:type="paragraph" w:customStyle="1" w:styleId="E59A965272D04CFAA1215A02100309B7">
    <w:name w:val="E59A965272D04CFAA1215A02100309B7"/>
    <w:rsid w:val="00471333"/>
    <w:rPr>
      <w:lang w:val="en-US" w:eastAsia="en-US"/>
    </w:rPr>
  </w:style>
  <w:style w:type="paragraph" w:customStyle="1" w:styleId="42C44889876F447DB12BF5A73874F7FD">
    <w:name w:val="42C44889876F447DB12BF5A73874F7FD"/>
    <w:rsid w:val="00471333"/>
    <w:rPr>
      <w:lang w:val="en-US" w:eastAsia="en-US"/>
    </w:rPr>
  </w:style>
  <w:style w:type="paragraph" w:customStyle="1" w:styleId="D74355BEF4574CBFBEBA16DB7CD3B577">
    <w:name w:val="D74355BEF4574CBFBEBA16DB7CD3B577"/>
    <w:rsid w:val="00471333"/>
    <w:rPr>
      <w:lang w:val="en-US" w:eastAsia="en-US"/>
    </w:rPr>
  </w:style>
  <w:style w:type="paragraph" w:customStyle="1" w:styleId="C8BA06A956BE4682BFE3FB686413AAAE">
    <w:name w:val="C8BA06A956BE4682BFE3FB686413AAAE"/>
    <w:rsid w:val="00471333"/>
    <w:rPr>
      <w:lang w:val="en-US" w:eastAsia="en-US"/>
    </w:rPr>
  </w:style>
  <w:style w:type="paragraph" w:customStyle="1" w:styleId="B9944E1DB2624181BFD9D013BDB9FC20">
    <w:name w:val="B9944E1DB2624181BFD9D013BDB9FC20"/>
    <w:rsid w:val="004713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A954-844F-4272-A688-F7EB70B2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5</Pages>
  <Words>1559</Words>
  <Characters>8890</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2021-01-20T13:01:00Z</cp:lastPrinted>
  <dcterms:created xsi:type="dcterms:W3CDTF">2023-03-22T05:03:00Z</dcterms:created>
  <dcterms:modified xsi:type="dcterms:W3CDTF">2023-03-22T05:03:00Z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