
<file path=[Content_Types].xml><?xml version="1.0" encoding="utf-8"?>
<Types xmlns="http://schemas.openxmlformats.org/package/2006/content-types">
  <Default Extension="emf" ContentType="image/x-emf"/>
  <Default Extension="jp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7D8FC" w14:textId="1A8AF1EF" w:rsidR="00194DB2" w:rsidRDefault="008B7E1A" w:rsidP="00CD0788">
      <w:pPr>
        <w:pStyle w:val="SSubjectBlock"/>
        <w:rPr>
          <w:szCs w:val="24"/>
        </w:rPr>
      </w:pPr>
      <w:r w:rsidRPr="002432BC">
        <w:rPr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1" layoutInCell="1" allowOverlap="0" wp14:anchorId="5B9A7E13" wp14:editId="50E39510">
                <wp:simplePos x="0" y="0"/>
                <wp:positionH relativeFrom="column">
                  <wp:posOffset>-1122</wp:posOffset>
                </wp:positionH>
                <wp:positionV relativeFrom="page">
                  <wp:posOffset>1691640</wp:posOffset>
                </wp:positionV>
                <wp:extent cx="429768" cy="64008"/>
                <wp:effectExtent l="0" t="0" r="8890" b="0"/>
                <wp:wrapNone/>
                <wp:docPr id="4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9768" cy="64008"/>
                        </a:xfrm>
                        <a:custGeom>
                          <a:avLst/>
                          <a:gdLst>
                            <a:gd name="T0" fmla="*/ 329 w 354"/>
                            <a:gd name="T1" fmla="*/ 39 h 39"/>
                            <a:gd name="T2" fmla="*/ 0 w 354"/>
                            <a:gd name="T3" fmla="*/ 39 h 39"/>
                            <a:gd name="T4" fmla="*/ 27 w 354"/>
                            <a:gd name="T5" fmla="*/ 0 h 39"/>
                            <a:gd name="T6" fmla="*/ 354 w 354"/>
                            <a:gd name="T7" fmla="*/ 0 h 39"/>
                            <a:gd name="T8" fmla="*/ 329 w 354"/>
                            <a:gd name="T9" fmla="*/ 39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4" h="39">
                              <a:moveTo>
                                <a:pt x="329" y="39"/>
                              </a:moveTo>
                              <a:lnTo>
                                <a:pt x="0" y="39"/>
                              </a:lnTo>
                              <a:lnTo>
                                <a:pt x="27" y="0"/>
                              </a:lnTo>
                              <a:lnTo>
                                <a:pt x="354" y="0"/>
                              </a:lnTo>
                              <a:lnTo>
                                <a:pt x="329" y="3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3E490" id="Freeform 27" o:spid="_x0000_s1026" style="position:absolute;margin-left:-.1pt;margin-top:133.2pt;width:33.85pt;height:5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coordsize="354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" o:allowoverlap="f" path="m329,39l,39,27,,354,,329,39xe" fillcolor="#243782 [3204]" stroked="f">
                <v:path arrowok="t" o:connecttype="custom" o:connectlocs="399417,64008;0,64008;32779,0;429768,0;399417,64008" o:connectangles="0,0,0,0,0"/>
                <w10:wrap anchory="page"/>
                <w10:anchorlock/>
              </v:shape>
            </w:pict>
          </mc:Fallback>
        </mc:AlternateContent>
      </w:r>
      <w:r>
        <w:rPr>
          <w:szCs w:val="24"/>
        </w:rPr>
        <w:t xml:space="preserve"> </w:t>
      </w:r>
      <w:r w:rsidRPr="008B7E1A">
        <w:rPr>
          <w:szCs w:val="24"/>
        </w:rPr>
        <w:t xml:space="preserve">Stellantis </w:t>
      </w:r>
      <w:r w:rsidR="003D245B">
        <w:rPr>
          <w:szCs w:val="24"/>
        </w:rPr>
        <w:t>I</w:t>
      </w:r>
      <w:r w:rsidR="00DB70F0">
        <w:rPr>
          <w:szCs w:val="24"/>
        </w:rPr>
        <w:t>nvest</w:t>
      </w:r>
      <w:r w:rsidR="003D245B">
        <w:rPr>
          <w:szCs w:val="24"/>
        </w:rPr>
        <w:t>s</w:t>
      </w:r>
      <w:r w:rsidR="00DB70F0">
        <w:rPr>
          <w:szCs w:val="24"/>
        </w:rPr>
        <w:t xml:space="preserve"> in Italian</w:t>
      </w:r>
      <w:r w:rsidR="00CD0788">
        <w:rPr>
          <w:szCs w:val="24"/>
        </w:rPr>
        <w:t xml:space="preserve"> </w:t>
      </w:r>
      <w:r w:rsidRPr="008B7E1A">
        <w:rPr>
          <w:szCs w:val="24"/>
        </w:rPr>
        <w:t xml:space="preserve">Industrial Footprint </w:t>
      </w:r>
      <w:r w:rsidR="003D245B">
        <w:rPr>
          <w:szCs w:val="24"/>
        </w:rPr>
        <w:t>T</w:t>
      </w:r>
      <w:r w:rsidR="00DB70F0">
        <w:rPr>
          <w:szCs w:val="24"/>
        </w:rPr>
        <w:t xml:space="preserve">ransformation to </w:t>
      </w:r>
      <w:r w:rsidR="003D245B">
        <w:rPr>
          <w:szCs w:val="24"/>
        </w:rPr>
        <w:t>D</w:t>
      </w:r>
      <w:r w:rsidR="00DB70F0">
        <w:rPr>
          <w:szCs w:val="24"/>
        </w:rPr>
        <w:t xml:space="preserve">evelop </w:t>
      </w:r>
      <w:r w:rsidR="003D245B">
        <w:rPr>
          <w:szCs w:val="24"/>
        </w:rPr>
        <w:t>S</w:t>
      </w:r>
      <w:r w:rsidR="00DB70F0">
        <w:rPr>
          <w:szCs w:val="24"/>
        </w:rPr>
        <w:t xml:space="preserve">ustainable </w:t>
      </w:r>
      <w:r w:rsidR="003D245B">
        <w:rPr>
          <w:szCs w:val="24"/>
        </w:rPr>
        <w:t>A</w:t>
      </w:r>
      <w:r w:rsidR="00DB70F0">
        <w:rPr>
          <w:szCs w:val="24"/>
        </w:rPr>
        <w:t>ctivity</w:t>
      </w:r>
      <w:r w:rsidR="008F0B8E">
        <w:rPr>
          <w:szCs w:val="24"/>
        </w:rPr>
        <w:t xml:space="preserve"> </w:t>
      </w:r>
      <w:r w:rsidRPr="008B7E1A">
        <w:rPr>
          <w:szCs w:val="24"/>
        </w:rPr>
        <w:t xml:space="preserve"> </w:t>
      </w:r>
    </w:p>
    <w:p w14:paraId="29A9824A" w14:textId="360E5114" w:rsidR="00E65E13" w:rsidRDefault="00CD0788" w:rsidP="0006120C">
      <w:pPr>
        <w:pStyle w:val="SBullet"/>
        <w:jc w:val="left"/>
      </w:pPr>
      <w:r>
        <w:t xml:space="preserve">Investing in </w:t>
      </w:r>
      <w:proofErr w:type="spellStart"/>
      <w:r>
        <w:t>Mirafiori</w:t>
      </w:r>
      <w:proofErr w:type="spellEnd"/>
      <w:r>
        <w:t xml:space="preserve"> Complex for electric transmission production and circular economy business</w:t>
      </w:r>
    </w:p>
    <w:p w14:paraId="6F91F660" w14:textId="02130F57" w:rsidR="00CD0788" w:rsidRDefault="00CD0788" w:rsidP="00A649A4">
      <w:pPr>
        <w:pStyle w:val="SBullet"/>
        <w:jc w:val="left"/>
      </w:pPr>
      <w:r>
        <w:t xml:space="preserve">Upgrading existing facility with joint venture partner, Punch Powertrain, for new </w:t>
      </w:r>
      <w:r w:rsidRPr="00AA3A26">
        <w:t>electrified transmission</w:t>
      </w:r>
      <w:r>
        <w:t>s</w:t>
      </w:r>
      <w:r w:rsidRPr="00AA3A26">
        <w:t xml:space="preserve"> </w:t>
      </w:r>
      <w:r>
        <w:t xml:space="preserve">facility, expected in second half </w:t>
      </w:r>
      <w:r w:rsidR="0023296B">
        <w:t xml:space="preserve">of </w:t>
      </w:r>
      <w:r>
        <w:t>2024</w:t>
      </w:r>
    </w:p>
    <w:p w14:paraId="6A396892" w14:textId="6A517D43" w:rsidR="00CD0788" w:rsidRDefault="006A0007" w:rsidP="00A649A4">
      <w:pPr>
        <w:pStyle w:val="SBullet"/>
        <w:jc w:val="left"/>
      </w:pPr>
      <w:r>
        <w:t>Building</w:t>
      </w:r>
      <w:r w:rsidR="0023296B">
        <w:t xml:space="preserve"> </w:t>
      </w:r>
      <w:r w:rsidR="00FE6EDD">
        <w:t>leading</w:t>
      </w:r>
      <w:r w:rsidR="00CD0788">
        <w:t xml:space="preserve"> Circular Economy Hub to open in 2023 to ensure sustainable manufacturing and consumption models</w:t>
      </w:r>
    </w:p>
    <w:p w14:paraId="74C072F6" w14:textId="533F61B5" w:rsidR="00A649A4" w:rsidRPr="00E06510" w:rsidRDefault="00A649A4" w:rsidP="00A649A4">
      <w:pPr>
        <w:pStyle w:val="SBullet"/>
        <w:jc w:val="left"/>
      </w:pPr>
      <w:r>
        <w:t>A</w:t>
      </w:r>
      <w:r w:rsidR="00CD0788">
        <w:t xml:space="preserve">ctivities to </w:t>
      </w:r>
      <w:r w:rsidR="00F323D5">
        <w:t>power Stellantis’</w:t>
      </w:r>
      <w:r w:rsidRPr="00D526C8">
        <w:t xml:space="preserve"> </w:t>
      </w:r>
      <w:r w:rsidR="00CD0788">
        <w:t>efforts</w:t>
      </w:r>
      <w:r w:rsidRPr="00D526C8">
        <w:t xml:space="preserve"> to</w:t>
      </w:r>
      <w:r w:rsidR="00CD0788">
        <w:t xml:space="preserve"> be</w:t>
      </w:r>
      <w:r w:rsidRPr="00D526C8">
        <w:t xml:space="preserve"> a sustainable mobility tech compan</w:t>
      </w:r>
      <w:r>
        <w:t>y</w:t>
      </w:r>
      <w:r w:rsidR="00DB70F0">
        <w:t xml:space="preserve"> reaching carbon </w:t>
      </w:r>
      <w:r w:rsidR="003D245B">
        <w:t>net zero</w:t>
      </w:r>
      <w:r w:rsidR="00DB70F0">
        <w:t xml:space="preserve"> by 2038</w:t>
      </w:r>
      <w:r>
        <w:t xml:space="preserve"> and support Dare Forward 2030 strategic plan</w:t>
      </w:r>
    </w:p>
    <w:p w14:paraId="04ADA09B" w14:textId="44E27664" w:rsidR="00AA3A26" w:rsidRDefault="002A7C48" w:rsidP="00410556">
      <w:pPr>
        <w:pStyle w:val="SDatePlace"/>
        <w:spacing w:after="0"/>
        <w:jc w:val="both"/>
        <w:rPr>
          <w:szCs w:val="24"/>
        </w:rPr>
      </w:pPr>
      <w:r w:rsidRPr="009B7496">
        <w:rPr>
          <w:szCs w:val="24"/>
        </w:rPr>
        <w:t>TURIN, ITALY</w:t>
      </w:r>
      <w:r w:rsidR="00271869" w:rsidRPr="009B7496">
        <w:rPr>
          <w:szCs w:val="24"/>
        </w:rPr>
        <w:t xml:space="preserve">, </w:t>
      </w:r>
      <w:r w:rsidR="009B595F" w:rsidRPr="009B7496">
        <w:rPr>
          <w:szCs w:val="24"/>
        </w:rPr>
        <w:t>Sept. 20</w:t>
      </w:r>
      <w:r w:rsidR="00C30288" w:rsidRPr="009B7496">
        <w:rPr>
          <w:szCs w:val="24"/>
        </w:rPr>
        <w:t xml:space="preserve">, </w:t>
      </w:r>
      <w:r w:rsidR="00271869" w:rsidRPr="009B7496">
        <w:rPr>
          <w:szCs w:val="24"/>
        </w:rPr>
        <w:t>2022</w:t>
      </w:r>
      <w:r w:rsidR="00F90273" w:rsidRPr="009B7496">
        <w:rPr>
          <w:szCs w:val="24"/>
        </w:rPr>
        <w:t xml:space="preserve"> </w:t>
      </w:r>
      <w:r w:rsidR="001E6C1E" w:rsidRPr="009B7496">
        <w:rPr>
          <w:szCs w:val="24"/>
        </w:rPr>
        <w:t xml:space="preserve">- </w:t>
      </w:r>
      <w:hyperlink r:id="rId10" w:history="1">
        <w:r w:rsidR="00E06510" w:rsidRPr="009B7496">
          <w:rPr>
            <w:rStyle w:val="Hyperlink"/>
            <w:szCs w:val="24"/>
            <w:u w:val="single"/>
          </w:rPr>
          <w:t xml:space="preserve">Stellantis </w:t>
        </w:r>
        <w:r w:rsidR="00E06510" w:rsidRPr="009B7496">
          <w:rPr>
            <w:rStyle w:val="Hyperlink"/>
            <w:u w:val="single"/>
          </w:rPr>
          <w:t>N.V</w:t>
        </w:r>
        <w:r w:rsidR="00E06510" w:rsidRPr="009B7496">
          <w:rPr>
            <w:rStyle w:val="Hyperlink"/>
          </w:rPr>
          <w:t>.</w:t>
        </w:r>
      </w:hyperlink>
      <w:r w:rsidR="00E06510" w:rsidRPr="009B7496">
        <w:rPr>
          <w:szCs w:val="24"/>
        </w:rPr>
        <w:t xml:space="preserve"> </w:t>
      </w:r>
      <w:r w:rsidR="00E06510" w:rsidRPr="00E06510">
        <w:rPr>
          <w:szCs w:val="24"/>
        </w:rPr>
        <w:t xml:space="preserve">today announced </w:t>
      </w:r>
      <w:r w:rsidR="00AA3A26">
        <w:rPr>
          <w:szCs w:val="24"/>
        </w:rPr>
        <w:t xml:space="preserve">two </w:t>
      </w:r>
      <w:r w:rsidR="00DB70F0">
        <w:rPr>
          <w:szCs w:val="24"/>
        </w:rPr>
        <w:t xml:space="preserve">additional </w:t>
      </w:r>
      <w:r w:rsidR="00AA3A26">
        <w:rPr>
          <w:szCs w:val="24"/>
        </w:rPr>
        <w:t xml:space="preserve">major </w:t>
      </w:r>
      <w:r w:rsidR="008F0B8E">
        <w:rPr>
          <w:szCs w:val="24"/>
        </w:rPr>
        <w:t>initiative</w:t>
      </w:r>
      <w:r w:rsidR="00AA3A26">
        <w:rPr>
          <w:szCs w:val="24"/>
        </w:rPr>
        <w:t xml:space="preserve">s </w:t>
      </w:r>
      <w:r w:rsidR="008F0B8E">
        <w:rPr>
          <w:szCs w:val="24"/>
        </w:rPr>
        <w:t xml:space="preserve">within </w:t>
      </w:r>
      <w:r w:rsidR="002708E4">
        <w:rPr>
          <w:szCs w:val="24"/>
        </w:rPr>
        <w:t xml:space="preserve">its Italian </w:t>
      </w:r>
      <w:r w:rsidR="00DA7479">
        <w:rPr>
          <w:szCs w:val="24"/>
        </w:rPr>
        <w:t xml:space="preserve">industrial </w:t>
      </w:r>
      <w:r w:rsidR="00AA3A26">
        <w:rPr>
          <w:szCs w:val="24"/>
        </w:rPr>
        <w:t xml:space="preserve">footprint </w:t>
      </w:r>
      <w:r w:rsidR="005D6C0F">
        <w:rPr>
          <w:szCs w:val="24"/>
        </w:rPr>
        <w:t>aimed at</w:t>
      </w:r>
      <w:r w:rsidR="007D6BB1">
        <w:rPr>
          <w:szCs w:val="24"/>
        </w:rPr>
        <w:t xml:space="preserve"> </w:t>
      </w:r>
      <w:r w:rsidR="002708E4">
        <w:rPr>
          <w:szCs w:val="24"/>
        </w:rPr>
        <w:t>further d</w:t>
      </w:r>
      <w:r w:rsidR="008C27BE">
        <w:rPr>
          <w:szCs w:val="24"/>
        </w:rPr>
        <w:t>riv</w:t>
      </w:r>
      <w:r w:rsidR="002708E4">
        <w:rPr>
          <w:szCs w:val="24"/>
        </w:rPr>
        <w:t>ing</w:t>
      </w:r>
      <w:r w:rsidR="008C27BE">
        <w:rPr>
          <w:szCs w:val="24"/>
        </w:rPr>
        <w:t xml:space="preserve"> </w:t>
      </w:r>
      <w:r w:rsidR="008C27BE" w:rsidRPr="008C27BE">
        <w:rPr>
          <w:szCs w:val="24"/>
        </w:rPr>
        <w:t xml:space="preserve">the Company’s transformation of its global </w:t>
      </w:r>
      <w:r w:rsidR="002708E4">
        <w:rPr>
          <w:szCs w:val="24"/>
        </w:rPr>
        <w:t xml:space="preserve">electrification </w:t>
      </w:r>
      <w:r w:rsidR="008C27BE" w:rsidRPr="008C27BE">
        <w:rPr>
          <w:szCs w:val="24"/>
        </w:rPr>
        <w:t xml:space="preserve">value chain </w:t>
      </w:r>
      <w:r w:rsidR="00DA7479">
        <w:rPr>
          <w:szCs w:val="24"/>
        </w:rPr>
        <w:t>and</w:t>
      </w:r>
      <w:r w:rsidR="008C27BE" w:rsidRPr="008C27BE">
        <w:rPr>
          <w:szCs w:val="24"/>
        </w:rPr>
        <w:t xml:space="preserve"> support</w:t>
      </w:r>
      <w:r w:rsidR="007D6BB1">
        <w:rPr>
          <w:szCs w:val="24"/>
        </w:rPr>
        <w:t>ing</w:t>
      </w:r>
      <w:r w:rsidR="008C27BE" w:rsidRPr="008C27BE">
        <w:rPr>
          <w:szCs w:val="24"/>
        </w:rPr>
        <w:t xml:space="preserve"> its aggressive decarbonization targets</w:t>
      </w:r>
      <w:r w:rsidR="00AA3A26">
        <w:rPr>
          <w:szCs w:val="24"/>
        </w:rPr>
        <w:t xml:space="preserve">. </w:t>
      </w:r>
    </w:p>
    <w:p w14:paraId="085CE3BF" w14:textId="77777777" w:rsidR="00AA3A26" w:rsidRDefault="00AA3A26" w:rsidP="00410556">
      <w:pPr>
        <w:pStyle w:val="SDatePlace"/>
        <w:spacing w:after="0"/>
        <w:jc w:val="both"/>
        <w:rPr>
          <w:szCs w:val="24"/>
        </w:rPr>
      </w:pPr>
    </w:p>
    <w:p w14:paraId="7C40F357" w14:textId="71327208" w:rsidR="00DA7479" w:rsidRPr="006A33FB" w:rsidRDefault="00AA3A26" w:rsidP="00410556">
      <w:pPr>
        <w:pStyle w:val="SDatePlace"/>
        <w:spacing w:after="0"/>
        <w:jc w:val="both"/>
        <w:rPr>
          <w:szCs w:val="24"/>
        </w:rPr>
      </w:pPr>
      <w:r w:rsidRPr="006A33FB">
        <w:rPr>
          <w:szCs w:val="24"/>
        </w:rPr>
        <w:t xml:space="preserve">To meet the growing demand for electrified vehicles and the ambitious targets presented in the </w:t>
      </w:r>
      <w:hyperlink r:id="rId11" w:history="1">
        <w:r w:rsidRPr="005D6C0F">
          <w:rPr>
            <w:rStyle w:val="Hyperlink"/>
            <w:szCs w:val="24"/>
            <w:u w:val="single"/>
          </w:rPr>
          <w:t>Dare Forward 2030</w:t>
        </w:r>
      </w:hyperlink>
      <w:r w:rsidRPr="006A33FB">
        <w:rPr>
          <w:szCs w:val="24"/>
        </w:rPr>
        <w:t xml:space="preserve"> strategic plan, Stellantis and </w:t>
      </w:r>
      <w:r w:rsidR="000869AB" w:rsidRPr="006A33FB">
        <w:rPr>
          <w:szCs w:val="24"/>
        </w:rPr>
        <w:t>its joint</w:t>
      </w:r>
      <w:r w:rsidR="002113B8">
        <w:rPr>
          <w:szCs w:val="24"/>
        </w:rPr>
        <w:t xml:space="preserve"> </w:t>
      </w:r>
      <w:r w:rsidR="000869AB" w:rsidRPr="006A33FB">
        <w:rPr>
          <w:szCs w:val="24"/>
        </w:rPr>
        <w:t>venture partner</w:t>
      </w:r>
      <w:r w:rsidR="00C00AC6">
        <w:rPr>
          <w:szCs w:val="24"/>
        </w:rPr>
        <w:t>,</w:t>
      </w:r>
      <w:r w:rsidR="000869AB" w:rsidRPr="006A33FB">
        <w:rPr>
          <w:szCs w:val="24"/>
        </w:rPr>
        <w:t xml:space="preserve"> </w:t>
      </w:r>
      <w:r w:rsidRPr="006A33FB">
        <w:rPr>
          <w:szCs w:val="24"/>
        </w:rPr>
        <w:t>Punch Powertrain</w:t>
      </w:r>
      <w:r w:rsidR="00C00AC6">
        <w:rPr>
          <w:szCs w:val="24"/>
        </w:rPr>
        <w:t>,</w:t>
      </w:r>
      <w:r w:rsidRPr="006A33FB">
        <w:rPr>
          <w:szCs w:val="24"/>
        </w:rPr>
        <w:t xml:space="preserve"> signed a</w:t>
      </w:r>
      <w:r w:rsidR="000869AB" w:rsidRPr="006A33FB">
        <w:rPr>
          <w:szCs w:val="24"/>
        </w:rPr>
        <w:t xml:space="preserve"> </w:t>
      </w:r>
      <w:r w:rsidRPr="006A33FB">
        <w:rPr>
          <w:szCs w:val="24"/>
        </w:rPr>
        <w:t>n</w:t>
      </w:r>
      <w:r w:rsidR="000869AB" w:rsidRPr="006A33FB">
        <w:rPr>
          <w:szCs w:val="24"/>
        </w:rPr>
        <w:t xml:space="preserve">ew </w:t>
      </w:r>
      <w:r w:rsidRPr="006A33FB">
        <w:rPr>
          <w:szCs w:val="24"/>
        </w:rPr>
        <w:t>agreement</w:t>
      </w:r>
      <w:r w:rsidR="006A33FB" w:rsidRPr="006A33FB">
        <w:rPr>
          <w:szCs w:val="24"/>
        </w:rPr>
        <w:t xml:space="preserve"> i</w:t>
      </w:r>
      <w:r w:rsidRPr="006A33FB">
        <w:rPr>
          <w:szCs w:val="24"/>
        </w:rPr>
        <w:t>ncreas</w:t>
      </w:r>
      <w:r w:rsidR="002708E4" w:rsidRPr="006A33FB">
        <w:rPr>
          <w:szCs w:val="24"/>
        </w:rPr>
        <w:t>ing</w:t>
      </w:r>
      <w:r w:rsidR="00DA7479" w:rsidRPr="006A33FB">
        <w:rPr>
          <w:szCs w:val="24"/>
        </w:rPr>
        <w:t xml:space="preserve"> production of </w:t>
      </w:r>
      <w:r w:rsidR="00E24020" w:rsidRPr="006A33FB">
        <w:rPr>
          <w:szCs w:val="24"/>
        </w:rPr>
        <w:t xml:space="preserve">the </w:t>
      </w:r>
      <w:r w:rsidR="00DA7479" w:rsidRPr="006A33FB">
        <w:rPr>
          <w:szCs w:val="24"/>
        </w:rPr>
        <w:t>future</w:t>
      </w:r>
      <w:r w:rsidR="008F0B8E">
        <w:rPr>
          <w:szCs w:val="24"/>
        </w:rPr>
        <w:t>-</w:t>
      </w:r>
      <w:r w:rsidR="00DA7479" w:rsidRPr="006A33FB">
        <w:rPr>
          <w:szCs w:val="24"/>
        </w:rPr>
        <w:t>generation electrified du</w:t>
      </w:r>
      <w:r w:rsidR="00A649A4">
        <w:rPr>
          <w:szCs w:val="24"/>
        </w:rPr>
        <w:t>a</w:t>
      </w:r>
      <w:r w:rsidR="00DA7479" w:rsidRPr="006A33FB">
        <w:rPr>
          <w:szCs w:val="24"/>
        </w:rPr>
        <w:t>l-clutch transmissions (</w:t>
      </w:r>
      <w:proofErr w:type="spellStart"/>
      <w:r w:rsidR="00DA7479" w:rsidRPr="006A33FB">
        <w:rPr>
          <w:szCs w:val="24"/>
        </w:rPr>
        <w:t>eDCT</w:t>
      </w:r>
      <w:proofErr w:type="spellEnd"/>
      <w:r w:rsidR="00DA7479" w:rsidRPr="006A33FB">
        <w:rPr>
          <w:szCs w:val="24"/>
        </w:rPr>
        <w:t>)</w:t>
      </w:r>
      <w:r w:rsidRPr="006A33FB">
        <w:rPr>
          <w:szCs w:val="24"/>
        </w:rPr>
        <w:t xml:space="preserve"> </w:t>
      </w:r>
      <w:r w:rsidR="00B83A5D" w:rsidRPr="006A33FB">
        <w:rPr>
          <w:szCs w:val="24"/>
        </w:rPr>
        <w:t>for</w:t>
      </w:r>
      <w:r w:rsidR="00DA7479" w:rsidRPr="006A33FB">
        <w:rPr>
          <w:szCs w:val="24"/>
        </w:rPr>
        <w:t xml:space="preserve"> Stellantis hybrid and plug-in hybrid electric vehicles</w:t>
      </w:r>
      <w:r w:rsidR="00A81CCC" w:rsidRPr="006A33FB">
        <w:rPr>
          <w:szCs w:val="24"/>
        </w:rPr>
        <w:t xml:space="preserve"> (PHEV)</w:t>
      </w:r>
      <w:r w:rsidR="0099646E">
        <w:rPr>
          <w:szCs w:val="24"/>
        </w:rPr>
        <w:t>.</w:t>
      </w:r>
      <w:r w:rsidR="005D6C0F">
        <w:rPr>
          <w:szCs w:val="24"/>
        </w:rPr>
        <w:t xml:space="preserve"> </w:t>
      </w:r>
      <w:r w:rsidR="008F0B8E" w:rsidRPr="002113B8">
        <w:rPr>
          <w:szCs w:val="24"/>
        </w:rPr>
        <w:t xml:space="preserve">The </w:t>
      </w:r>
      <w:r w:rsidR="007F3B42" w:rsidRPr="002113B8">
        <w:rPr>
          <w:szCs w:val="24"/>
        </w:rPr>
        <w:t xml:space="preserve">upgraded </w:t>
      </w:r>
      <w:r w:rsidR="00784845" w:rsidRPr="002113B8">
        <w:rPr>
          <w:szCs w:val="24"/>
        </w:rPr>
        <w:t>facility</w:t>
      </w:r>
      <w:r w:rsidR="00513FB5">
        <w:rPr>
          <w:szCs w:val="24"/>
        </w:rPr>
        <w:t>,</w:t>
      </w:r>
      <w:r w:rsidR="00784845">
        <w:rPr>
          <w:szCs w:val="24"/>
        </w:rPr>
        <w:t xml:space="preserve"> </w:t>
      </w:r>
      <w:r w:rsidR="00784248">
        <w:rPr>
          <w:szCs w:val="24"/>
        </w:rPr>
        <w:t xml:space="preserve">developed within </w:t>
      </w:r>
      <w:r w:rsidR="00784845" w:rsidRPr="00784845">
        <w:rPr>
          <w:szCs w:val="24"/>
        </w:rPr>
        <w:t xml:space="preserve">the </w:t>
      </w:r>
      <w:proofErr w:type="spellStart"/>
      <w:r w:rsidR="00784845" w:rsidRPr="00784845">
        <w:rPr>
          <w:szCs w:val="24"/>
        </w:rPr>
        <w:t>Mirafiori</w:t>
      </w:r>
      <w:proofErr w:type="spellEnd"/>
      <w:r w:rsidR="00784845" w:rsidRPr="00784845">
        <w:rPr>
          <w:szCs w:val="24"/>
        </w:rPr>
        <w:t xml:space="preserve"> </w:t>
      </w:r>
      <w:r w:rsidR="00C00AC6">
        <w:rPr>
          <w:szCs w:val="24"/>
        </w:rPr>
        <w:t>C</w:t>
      </w:r>
      <w:r w:rsidR="00784845" w:rsidRPr="00784845">
        <w:rPr>
          <w:szCs w:val="24"/>
        </w:rPr>
        <w:t>omplex in Turin, Italy</w:t>
      </w:r>
      <w:r w:rsidR="00513FB5">
        <w:rPr>
          <w:szCs w:val="24"/>
        </w:rPr>
        <w:t>,</w:t>
      </w:r>
      <w:r w:rsidR="00784248">
        <w:rPr>
          <w:szCs w:val="24"/>
        </w:rPr>
        <w:t xml:space="preserve"> will complement the existing capacity in Metz</w:t>
      </w:r>
      <w:r w:rsidR="00062B69">
        <w:rPr>
          <w:szCs w:val="24"/>
        </w:rPr>
        <w:t>,</w:t>
      </w:r>
      <w:r w:rsidR="00784248">
        <w:rPr>
          <w:szCs w:val="24"/>
        </w:rPr>
        <w:t xml:space="preserve"> France.</w:t>
      </w:r>
    </w:p>
    <w:p w14:paraId="1DBF2528" w14:textId="77777777" w:rsidR="00DA7479" w:rsidRPr="006A33FB" w:rsidRDefault="00DA7479" w:rsidP="00410556">
      <w:pPr>
        <w:pStyle w:val="SDatePlace"/>
        <w:spacing w:after="0"/>
        <w:jc w:val="both"/>
        <w:rPr>
          <w:szCs w:val="24"/>
        </w:rPr>
      </w:pPr>
    </w:p>
    <w:p w14:paraId="7D5BA15A" w14:textId="155F6FD8" w:rsidR="009B595F" w:rsidRDefault="00200C41" w:rsidP="00410556">
      <w:pPr>
        <w:pStyle w:val="SDatePlace"/>
        <w:spacing w:after="0"/>
        <w:jc w:val="both"/>
        <w:rPr>
          <w:szCs w:val="24"/>
        </w:rPr>
      </w:pPr>
      <w:r w:rsidRPr="00200C41">
        <w:rPr>
          <w:szCs w:val="24"/>
        </w:rPr>
        <w:t xml:space="preserve">The Company also announced that the </w:t>
      </w:r>
      <w:proofErr w:type="spellStart"/>
      <w:r w:rsidRPr="00200C41">
        <w:rPr>
          <w:szCs w:val="24"/>
        </w:rPr>
        <w:t>Mirafiori</w:t>
      </w:r>
      <w:proofErr w:type="spellEnd"/>
      <w:r w:rsidRPr="00200C41">
        <w:rPr>
          <w:szCs w:val="24"/>
        </w:rPr>
        <w:t xml:space="preserve"> </w:t>
      </w:r>
      <w:r w:rsidR="00C00AC6">
        <w:rPr>
          <w:szCs w:val="24"/>
        </w:rPr>
        <w:t>C</w:t>
      </w:r>
      <w:r w:rsidRPr="00200C41">
        <w:rPr>
          <w:szCs w:val="24"/>
        </w:rPr>
        <w:t xml:space="preserve">omplex will be home to </w:t>
      </w:r>
      <w:r w:rsidRPr="00B73AAE">
        <w:rPr>
          <w:szCs w:val="24"/>
        </w:rPr>
        <w:t xml:space="preserve">its </w:t>
      </w:r>
      <w:r w:rsidR="00FE6EDD">
        <w:rPr>
          <w:szCs w:val="24"/>
        </w:rPr>
        <w:t xml:space="preserve">leading </w:t>
      </w:r>
      <w:r w:rsidRPr="00B73AAE">
        <w:rPr>
          <w:szCs w:val="24"/>
        </w:rPr>
        <w:t xml:space="preserve">Circular Economy </w:t>
      </w:r>
      <w:r w:rsidR="00B73AAE">
        <w:rPr>
          <w:szCs w:val="24"/>
        </w:rPr>
        <w:t>H</w:t>
      </w:r>
      <w:r w:rsidRPr="00B73AAE">
        <w:rPr>
          <w:szCs w:val="24"/>
        </w:rPr>
        <w:t xml:space="preserve">ub, starting with three activities for the sustainable use of </w:t>
      </w:r>
      <w:r w:rsidR="00C00AC6" w:rsidRPr="00A02DE4">
        <w:rPr>
          <w:szCs w:val="24"/>
        </w:rPr>
        <w:t>vehicles</w:t>
      </w:r>
      <w:r w:rsidRPr="00B73AAE">
        <w:rPr>
          <w:szCs w:val="24"/>
        </w:rPr>
        <w:t xml:space="preserve"> and parts:</w:t>
      </w:r>
      <w:r w:rsidR="007F3B42">
        <w:rPr>
          <w:szCs w:val="24"/>
        </w:rPr>
        <w:t xml:space="preserve"> </w:t>
      </w:r>
      <w:r w:rsidRPr="00200C41">
        <w:rPr>
          <w:szCs w:val="24"/>
        </w:rPr>
        <w:t xml:space="preserve">vehicle reconditioning, vehicle dismantling, </w:t>
      </w:r>
      <w:r w:rsidR="007F3B42">
        <w:rPr>
          <w:szCs w:val="24"/>
        </w:rPr>
        <w:t xml:space="preserve">and </w:t>
      </w:r>
      <w:r w:rsidRPr="00200C41">
        <w:rPr>
          <w:szCs w:val="24"/>
        </w:rPr>
        <w:t>parts remanufacturing</w:t>
      </w:r>
      <w:r w:rsidR="007F3B42">
        <w:rPr>
          <w:szCs w:val="24"/>
        </w:rPr>
        <w:t xml:space="preserve">, </w:t>
      </w:r>
      <w:r w:rsidRPr="00200C41">
        <w:rPr>
          <w:szCs w:val="24"/>
        </w:rPr>
        <w:t xml:space="preserve">with the scope set to expand </w:t>
      </w:r>
      <w:r w:rsidRPr="00200C41">
        <w:rPr>
          <w:szCs w:val="24"/>
        </w:rPr>
        <w:lastRenderedPageBreak/>
        <w:t>further</w:t>
      </w:r>
      <w:r w:rsidR="003D245B">
        <w:rPr>
          <w:szCs w:val="24"/>
        </w:rPr>
        <w:t xml:space="preserve"> </w:t>
      </w:r>
      <w:r w:rsidR="00784248">
        <w:rPr>
          <w:szCs w:val="24"/>
        </w:rPr>
        <w:t>globally</w:t>
      </w:r>
      <w:r w:rsidRPr="00200C41">
        <w:rPr>
          <w:szCs w:val="24"/>
        </w:rPr>
        <w:t xml:space="preserve">. This builds on the skills the Company </w:t>
      </w:r>
      <w:r w:rsidR="007F3B42">
        <w:rPr>
          <w:szCs w:val="24"/>
        </w:rPr>
        <w:t xml:space="preserve">currently </w:t>
      </w:r>
      <w:proofErr w:type="gramStart"/>
      <w:r w:rsidRPr="00200C41">
        <w:rPr>
          <w:szCs w:val="24"/>
        </w:rPr>
        <w:t>has</w:t>
      </w:r>
      <w:proofErr w:type="gramEnd"/>
      <w:r w:rsidRPr="00200C41">
        <w:rPr>
          <w:szCs w:val="24"/>
        </w:rPr>
        <w:t xml:space="preserve"> and is another important step in the implementation of the strategic plan for Stellantis’ Circular Economy </w:t>
      </w:r>
      <w:r w:rsidR="0023296B">
        <w:rPr>
          <w:szCs w:val="24"/>
        </w:rPr>
        <w:t>B</w:t>
      </w:r>
      <w:r w:rsidRPr="00200C41">
        <w:rPr>
          <w:szCs w:val="24"/>
        </w:rPr>
        <w:t xml:space="preserve">usiness </w:t>
      </w:r>
      <w:r w:rsidR="0023296B">
        <w:rPr>
          <w:szCs w:val="24"/>
        </w:rPr>
        <w:t>U</w:t>
      </w:r>
      <w:r w:rsidRPr="00200C41">
        <w:rPr>
          <w:szCs w:val="24"/>
        </w:rPr>
        <w:t xml:space="preserve">nit as it pushes to quadruple </w:t>
      </w:r>
      <w:r w:rsidR="00C00AC6">
        <w:rPr>
          <w:szCs w:val="24"/>
        </w:rPr>
        <w:t xml:space="preserve">extended life </w:t>
      </w:r>
      <w:r w:rsidRPr="00200C41">
        <w:rPr>
          <w:szCs w:val="24"/>
        </w:rPr>
        <w:t xml:space="preserve">revenues </w:t>
      </w:r>
      <w:r w:rsidR="00C00AC6">
        <w:rPr>
          <w:szCs w:val="24"/>
        </w:rPr>
        <w:t>for</w:t>
      </w:r>
      <w:r w:rsidR="00C00AC6" w:rsidRPr="00200C41">
        <w:rPr>
          <w:szCs w:val="24"/>
        </w:rPr>
        <w:t xml:space="preserve"> </w:t>
      </w:r>
      <w:r w:rsidRPr="00200C41">
        <w:rPr>
          <w:szCs w:val="24"/>
        </w:rPr>
        <w:t xml:space="preserve">parts and services and </w:t>
      </w:r>
      <w:r w:rsidR="00B92FB9">
        <w:rPr>
          <w:szCs w:val="24"/>
        </w:rPr>
        <w:t>multiply</w:t>
      </w:r>
      <w:r w:rsidR="00B92FB9" w:rsidRPr="00200C41">
        <w:rPr>
          <w:szCs w:val="24"/>
        </w:rPr>
        <w:t xml:space="preserve"> </w:t>
      </w:r>
      <w:r w:rsidRPr="00200C41">
        <w:rPr>
          <w:szCs w:val="24"/>
        </w:rPr>
        <w:t>recycling revenue</w:t>
      </w:r>
      <w:r w:rsidR="00C00AC6">
        <w:rPr>
          <w:szCs w:val="24"/>
        </w:rPr>
        <w:t>s</w:t>
      </w:r>
      <w:r w:rsidRPr="00200C41">
        <w:rPr>
          <w:szCs w:val="24"/>
        </w:rPr>
        <w:t xml:space="preserve"> by 10 times by 2030</w:t>
      </w:r>
      <w:r w:rsidR="00C00AC6">
        <w:rPr>
          <w:szCs w:val="24"/>
        </w:rPr>
        <w:t xml:space="preserve"> as compared to 2021</w:t>
      </w:r>
      <w:r w:rsidRPr="00200C41">
        <w:rPr>
          <w:szCs w:val="24"/>
        </w:rPr>
        <w:t>.</w:t>
      </w:r>
    </w:p>
    <w:p w14:paraId="14BEEBF6" w14:textId="77777777" w:rsidR="007F3B42" w:rsidRDefault="007F3B42" w:rsidP="00410556">
      <w:pPr>
        <w:pStyle w:val="SDatePlace"/>
        <w:spacing w:after="0"/>
        <w:jc w:val="both"/>
        <w:rPr>
          <w:szCs w:val="24"/>
        </w:rPr>
      </w:pPr>
    </w:p>
    <w:p w14:paraId="27D86767" w14:textId="33E78363" w:rsidR="009B595F" w:rsidRDefault="009B595F" w:rsidP="00410556">
      <w:pPr>
        <w:pStyle w:val="SDatePlace"/>
        <w:spacing w:after="0"/>
        <w:jc w:val="both"/>
      </w:pPr>
      <w:r w:rsidRPr="006A33FB">
        <w:t>“</w:t>
      </w:r>
      <w:r w:rsidR="00784248">
        <w:t xml:space="preserve">Today’s </w:t>
      </w:r>
      <w:r w:rsidR="00062B69">
        <w:t>announcements</w:t>
      </w:r>
      <w:r w:rsidR="00784248">
        <w:t xml:space="preserve"> highlight both our commitment to Italy and our ability to take </w:t>
      </w:r>
      <w:r w:rsidR="00062B69">
        <w:t>responsible</w:t>
      </w:r>
      <w:r w:rsidR="00784248">
        <w:t xml:space="preserve"> decisions to anticipate the upcoming </w:t>
      </w:r>
      <w:r w:rsidR="00062B69">
        <w:t xml:space="preserve">global </w:t>
      </w:r>
      <w:r w:rsidR="00784248">
        <w:t>change in our industry</w:t>
      </w:r>
      <w:r w:rsidR="00062B69">
        <w:t>, as we push to achieve our Dare Forward 2030 targets</w:t>
      </w:r>
      <w:r w:rsidR="003D245B">
        <w:t>,</w:t>
      </w:r>
      <w:r w:rsidRPr="006A33FB">
        <w:t>” said Carlos Tavares, Stellantis CEO. “</w:t>
      </w:r>
      <w:r w:rsidR="006A33FB" w:rsidRPr="006A33FB">
        <w:t xml:space="preserve">I am very thankful to everyone involved in </w:t>
      </w:r>
      <w:r w:rsidR="00B73AAE">
        <w:t>finalizing and executing these plans</w:t>
      </w:r>
      <w:r w:rsidR="00062B69">
        <w:t xml:space="preserve"> o</w:t>
      </w:r>
      <w:r w:rsidR="00062B69" w:rsidRPr="006A33FB">
        <w:t>n our charge to becoming a sustainable mobility tech company</w:t>
      </w:r>
      <w:r w:rsidR="00062B69">
        <w:t xml:space="preserve"> with the bold objective to become carbon ne</w:t>
      </w:r>
      <w:r w:rsidR="003D245B">
        <w:t>t zero</w:t>
      </w:r>
      <w:r w:rsidR="00062B69">
        <w:t xml:space="preserve"> ahead of competition</w:t>
      </w:r>
      <w:r w:rsidR="00B73AAE">
        <w:t>.</w:t>
      </w:r>
      <w:r w:rsidR="006A33FB" w:rsidRPr="006A33FB">
        <w:t>”</w:t>
      </w:r>
    </w:p>
    <w:p w14:paraId="593B288F" w14:textId="4D8FDD33" w:rsidR="009B595F" w:rsidRDefault="009B595F" w:rsidP="00410556">
      <w:pPr>
        <w:pStyle w:val="SDatePlace"/>
        <w:spacing w:after="0"/>
        <w:jc w:val="both"/>
        <w:rPr>
          <w:szCs w:val="24"/>
        </w:rPr>
      </w:pPr>
    </w:p>
    <w:p w14:paraId="5985FC48" w14:textId="509041B4" w:rsidR="008C27BE" w:rsidRPr="008C27BE" w:rsidRDefault="00252D09" w:rsidP="00410556">
      <w:pPr>
        <w:pStyle w:val="SDatePlace"/>
        <w:spacing w:after="0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Increasing </w:t>
      </w:r>
      <w:proofErr w:type="spellStart"/>
      <w:r w:rsidR="008C27BE" w:rsidRPr="008C27BE">
        <w:rPr>
          <w:b/>
          <w:bCs/>
          <w:szCs w:val="24"/>
        </w:rPr>
        <w:t>eDCT</w:t>
      </w:r>
      <w:proofErr w:type="spellEnd"/>
      <w:r w:rsidR="008C27BE" w:rsidRPr="008C27BE">
        <w:rPr>
          <w:b/>
          <w:bCs/>
          <w:szCs w:val="24"/>
        </w:rPr>
        <w:t xml:space="preserve"> Production</w:t>
      </w:r>
    </w:p>
    <w:p w14:paraId="1C89D0B4" w14:textId="46E4817D" w:rsidR="001C218F" w:rsidRPr="001C218F" w:rsidRDefault="006A33FB" w:rsidP="00410556">
      <w:pPr>
        <w:pStyle w:val="SDatePlace"/>
        <w:spacing w:after="0"/>
        <w:jc w:val="both"/>
        <w:rPr>
          <w:color w:val="FF0000"/>
          <w:szCs w:val="24"/>
        </w:rPr>
      </w:pPr>
      <w:r>
        <w:rPr>
          <w:szCs w:val="24"/>
        </w:rPr>
        <w:t>Th</w:t>
      </w:r>
      <w:r w:rsidR="00A81CCC">
        <w:rPr>
          <w:szCs w:val="24"/>
        </w:rPr>
        <w:t>e 50/50</w:t>
      </w:r>
      <w:r w:rsidR="00A81CCC" w:rsidRPr="008C27BE">
        <w:rPr>
          <w:szCs w:val="24"/>
        </w:rPr>
        <w:t xml:space="preserve"> </w:t>
      </w:r>
      <w:r w:rsidR="008C27BE" w:rsidRPr="008C27BE">
        <w:rPr>
          <w:szCs w:val="24"/>
        </w:rPr>
        <w:t xml:space="preserve">joint venture </w:t>
      </w:r>
      <w:r w:rsidR="00A81CCC">
        <w:rPr>
          <w:szCs w:val="24"/>
        </w:rPr>
        <w:t>between Stellantis and Punch Powertrain, called e-Transmissions</w:t>
      </w:r>
      <w:r w:rsidR="00DA15F3">
        <w:rPr>
          <w:szCs w:val="24"/>
        </w:rPr>
        <w:t xml:space="preserve"> Assembly</w:t>
      </w:r>
      <w:r w:rsidR="00A81CCC">
        <w:rPr>
          <w:szCs w:val="24"/>
        </w:rPr>
        <w:t xml:space="preserve">, </w:t>
      </w:r>
      <w:r w:rsidR="008C27BE" w:rsidRPr="008C27BE">
        <w:rPr>
          <w:szCs w:val="24"/>
        </w:rPr>
        <w:t>manufactures</w:t>
      </w:r>
      <w:r w:rsidR="00807901">
        <w:rPr>
          <w:szCs w:val="24"/>
        </w:rPr>
        <w:t xml:space="preserve"> </w:t>
      </w:r>
      <w:r w:rsidR="008C27BE" w:rsidRPr="008C27BE">
        <w:rPr>
          <w:szCs w:val="24"/>
        </w:rPr>
        <w:t xml:space="preserve">and supplies breakthrough </w:t>
      </w:r>
      <w:proofErr w:type="spellStart"/>
      <w:r w:rsidR="008C27BE" w:rsidRPr="008C27BE">
        <w:rPr>
          <w:szCs w:val="24"/>
        </w:rPr>
        <w:t>eDCT</w:t>
      </w:r>
      <w:r w:rsidR="002708E4">
        <w:rPr>
          <w:szCs w:val="24"/>
        </w:rPr>
        <w:t>s</w:t>
      </w:r>
      <w:proofErr w:type="spellEnd"/>
      <w:r w:rsidR="008C27BE" w:rsidRPr="008C27BE">
        <w:rPr>
          <w:szCs w:val="24"/>
        </w:rPr>
        <w:t xml:space="preserve"> for the </w:t>
      </w:r>
      <w:r w:rsidR="008C27BE">
        <w:rPr>
          <w:szCs w:val="24"/>
        </w:rPr>
        <w:t>Company</w:t>
      </w:r>
      <w:r w:rsidR="008C27BE" w:rsidRPr="008C27BE">
        <w:rPr>
          <w:szCs w:val="24"/>
        </w:rPr>
        <w:t>’s next generation of</w:t>
      </w:r>
      <w:r w:rsidR="002708E4">
        <w:rPr>
          <w:szCs w:val="24"/>
        </w:rPr>
        <w:t xml:space="preserve"> </w:t>
      </w:r>
      <w:r w:rsidR="008C27BE" w:rsidRPr="008C27BE">
        <w:rPr>
          <w:szCs w:val="24"/>
        </w:rPr>
        <w:t xml:space="preserve">hybrid and </w:t>
      </w:r>
      <w:r w:rsidR="002708E4">
        <w:rPr>
          <w:szCs w:val="24"/>
        </w:rPr>
        <w:t>PHEV</w:t>
      </w:r>
      <w:r w:rsidR="001C218F">
        <w:rPr>
          <w:szCs w:val="24"/>
        </w:rPr>
        <w:t xml:space="preserve"> models</w:t>
      </w:r>
      <w:r w:rsidR="008C27BE" w:rsidRPr="008C27BE">
        <w:rPr>
          <w:szCs w:val="24"/>
        </w:rPr>
        <w:t xml:space="preserve"> </w:t>
      </w:r>
      <w:r w:rsidR="008C27BE">
        <w:rPr>
          <w:szCs w:val="24"/>
        </w:rPr>
        <w:t xml:space="preserve">helping </w:t>
      </w:r>
      <w:r w:rsidR="00D3183D">
        <w:rPr>
          <w:szCs w:val="24"/>
        </w:rPr>
        <w:t>Stellantis</w:t>
      </w:r>
      <w:r w:rsidR="008C27BE" w:rsidRPr="008C27BE">
        <w:rPr>
          <w:szCs w:val="24"/>
        </w:rPr>
        <w:t xml:space="preserve"> </w:t>
      </w:r>
      <w:r w:rsidR="001C218F">
        <w:rPr>
          <w:szCs w:val="24"/>
        </w:rPr>
        <w:t>further</w:t>
      </w:r>
      <w:r w:rsidR="008C27BE" w:rsidRPr="008C27BE">
        <w:rPr>
          <w:szCs w:val="24"/>
        </w:rPr>
        <w:t xml:space="preserve"> electrify </w:t>
      </w:r>
      <w:r w:rsidR="003F2173">
        <w:rPr>
          <w:szCs w:val="24"/>
        </w:rPr>
        <w:t>its</w:t>
      </w:r>
      <w:r w:rsidR="008C27BE" w:rsidRPr="008C27BE">
        <w:rPr>
          <w:szCs w:val="24"/>
        </w:rPr>
        <w:t xml:space="preserve"> brand portfolio with clean</w:t>
      </w:r>
      <w:r w:rsidR="008C27BE">
        <w:rPr>
          <w:szCs w:val="24"/>
        </w:rPr>
        <w:t xml:space="preserve">, </w:t>
      </w:r>
      <w:proofErr w:type="gramStart"/>
      <w:r w:rsidR="008C27BE">
        <w:rPr>
          <w:szCs w:val="24"/>
        </w:rPr>
        <w:t>safe</w:t>
      </w:r>
      <w:proofErr w:type="gramEnd"/>
      <w:r w:rsidR="008C27BE" w:rsidRPr="008C27BE">
        <w:rPr>
          <w:szCs w:val="24"/>
        </w:rPr>
        <w:t xml:space="preserve"> and affordable solutions</w:t>
      </w:r>
      <w:r w:rsidR="00252D09">
        <w:rPr>
          <w:szCs w:val="24"/>
        </w:rPr>
        <w:t xml:space="preserve">. </w:t>
      </w:r>
    </w:p>
    <w:p w14:paraId="6060256F" w14:textId="63890B22" w:rsidR="001C218F" w:rsidRDefault="001C218F" w:rsidP="00410556">
      <w:pPr>
        <w:pStyle w:val="SDatePlace"/>
        <w:spacing w:after="0"/>
        <w:jc w:val="both"/>
        <w:rPr>
          <w:szCs w:val="24"/>
        </w:rPr>
      </w:pPr>
    </w:p>
    <w:p w14:paraId="59FDFE87" w14:textId="7FE1DD54" w:rsidR="001C218F" w:rsidRPr="001C218F" w:rsidRDefault="001C218F" w:rsidP="00410556">
      <w:pPr>
        <w:pStyle w:val="SDatePlace"/>
        <w:spacing w:after="0"/>
        <w:jc w:val="both"/>
        <w:rPr>
          <w:szCs w:val="24"/>
        </w:rPr>
      </w:pPr>
      <w:r>
        <w:rPr>
          <w:szCs w:val="24"/>
        </w:rPr>
        <w:t>The new</w:t>
      </w:r>
      <w:r w:rsidR="00C00AC6">
        <w:rPr>
          <w:szCs w:val="24"/>
        </w:rPr>
        <w:t xml:space="preserve"> </w:t>
      </w:r>
      <w:proofErr w:type="spellStart"/>
      <w:r w:rsidR="00C00AC6">
        <w:rPr>
          <w:szCs w:val="24"/>
        </w:rPr>
        <w:t>Mirafiori</w:t>
      </w:r>
      <w:proofErr w:type="spellEnd"/>
      <w:r>
        <w:rPr>
          <w:szCs w:val="24"/>
        </w:rPr>
        <w:t xml:space="preserve"> e-Transmissions </w:t>
      </w:r>
      <w:r w:rsidR="00DA15F3">
        <w:rPr>
          <w:szCs w:val="24"/>
        </w:rPr>
        <w:t xml:space="preserve">Assembly </w:t>
      </w:r>
      <w:r>
        <w:rPr>
          <w:szCs w:val="24"/>
        </w:rPr>
        <w:t xml:space="preserve">site </w:t>
      </w:r>
      <w:r w:rsidRPr="008C27BE">
        <w:rPr>
          <w:szCs w:val="24"/>
        </w:rPr>
        <w:t xml:space="preserve">is expected to start production in </w:t>
      </w:r>
      <w:r w:rsidR="003A0F60">
        <w:rPr>
          <w:szCs w:val="24"/>
        </w:rPr>
        <w:t xml:space="preserve">the </w:t>
      </w:r>
      <w:r w:rsidRPr="008C27BE">
        <w:rPr>
          <w:szCs w:val="24"/>
        </w:rPr>
        <w:t>second half of 2024</w:t>
      </w:r>
      <w:r>
        <w:rPr>
          <w:szCs w:val="24"/>
        </w:rPr>
        <w:t>.</w:t>
      </w:r>
      <w:r w:rsidRPr="008C27BE">
        <w:rPr>
          <w:szCs w:val="24"/>
        </w:rPr>
        <w:t xml:space="preserve"> </w:t>
      </w:r>
      <w:r>
        <w:rPr>
          <w:szCs w:val="24"/>
        </w:rPr>
        <w:t>A</w:t>
      </w:r>
      <w:r w:rsidRPr="008C27BE">
        <w:rPr>
          <w:szCs w:val="24"/>
        </w:rPr>
        <w:t xml:space="preserve">t full </w:t>
      </w:r>
      <w:r>
        <w:rPr>
          <w:szCs w:val="24"/>
        </w:rPr>
        <w:t>production</w:t>
      </w:r>
      <w:r w:rsidRPr="008C27BE">
        <w:rPr>
          <w:szCs w:val="24"/>
        </w:rPr>
        <w:t xml:space="preserve">, </w:t>
      </w:r>
      <w:r>
        <w:rPr>
          <w:szCs w:val="24"/>
        </w:rPr>
        <w:t xml:space="preserve">the </w:t>
      </w:r>
      <w:proofErr w:type="spellStart"/>
      <w:r w:rsidRPr="008C27BE">
        <w:rPr>
          <w:szCs w:val="24"/>
        </w:rPr>
        <w:t>Mirafiori</w:t>
      </w:r>
      <w:proofErr w:type="spellEnd"/>
      <w:r w:rsidRPr="008C27BE">
        <w:rPr>
          <w:szCs w:val="24"/>
        </w:rPr>
        <w:t xml:space="preserve"> </w:t>
      </w:r>
      <w:r>
        <w:rPr>
          <w:szCs w:val="24"/>
        </w:rPr>
        <w:t>and Metz</w:t>
      </w:r>
      <w:r w:rsidR="005D6C0F">
        <w:rPr>
          <w:szCs w:val="24"/>
        </w:rPr>
        <w:t xml:space="preserve">, </w:t>
      </w:r>
      <w:r>
        <w:rPr>
          <w:szCs w:val="24"/>
        </w:rPr>
        <w:t>France</w:t>
      </w:r>
      <w:r w:rsidR="005D6C0F">
        <w:rPr>
          <w:szCs w:val="24"/>
        </w:rPr>
        <w:t xml:space="preserve">, </w:t>
      </w:r>
      <w:r>
        <w:rPr>
          <w:szCs w:val="24"/>
        </w:rPr>
        <w:t>facilities</w:t>
      </w:r>
      <w:r w:rsidRPr="008C27BE">
        <w:rPr>
          <w:szCs w:val="24"/>
        </w:rPr>
        <w:t xml:space="preserve"> </w:t>
      </w:r>
      <w:r w:rsidR="00FE6563">
        <w:rPr>
          <w:szCs w:val="24"/>
        </w:rPr>
        <w:t xml:space="preserve">together </w:t>
      </w:r>
      <w:r w:rsidRPr="008C27BE">
        <w:rPr>
          <w:szCs w:val="24"/>
        </w:rPr>
        <w:t>will</w:t>
      </w:r>
      <w:r>
        <w:rPr>
          <w:szCs w:val="24"/>
        </w:rPr>
        <w:t xml:space="preserve"> </w:t>
      </w:r>
      <w:r w:rsidRPr="008C27BE">
        <w:rPr>
          <w:szCs w:val="24"/>
        </w:rPr>
        <w:t xml:space="preserve">supply all </w:t>
      </w:r>
      <w:r w:rsidRPr="001C218F">
        <w:rPr>
          <w:szCs w:val="24"/>
        </w:rPr>
        <w:t>relevant Stellantis manufacturing sites in Europe</w:t>
      </w:r>
      <w:r w:rsidR="00A35874">
        <w:rPr>
          <w:szCs w:val="24"/>
        </w:rPr>
        <w:t>.</w:t>
      </w:r>
    </w:p>
    <w:p w14:paraId="1B7D0234" w14:textId="77777777" w:rsidR="001C218F" w:rsidRDefault="001C218F" w:rsidP="00410556">
      <w:pPr>
        <w:pStyle w:val="SDatePlace"/>
        <w:spacing w:after="0"/>
        <w:jc w:val="both"/>
        <w:rPr>
          <w:szCs w:val="24"/>
        </w:rPr>
      </w:pPr>
    </w:p>
    <w:p w14:paraId="63AAE38E" w14:textId="631A03B8" w:rsidR="00DA7479" w:rsidRPr="001C218F" w:rsidRDefault="00252D09" w:rsidP="00410556">
      <w:pPr>
        <w:pStyle w:val="SDatePlace"/>
        <w:spacing w:after="0"/>
        <w:jc w:val="both"/>
        <w:rPr>
          <w:b/>
          <w:bCs/>
          <w:szCs w:val="24"/>
        </w:rPr>
      </w:pPr>
      <w:r w:rsidRPr="001C218F">
        <w:rPr>
          <w:b/>
          <w:bCs/>
          <w:szCs w:val="24"/>
        </w:rPr>
        <w:t xml:space="preserve">Launching </w:t>
      </w:r>
      <w:r w:rsidR="003A0F60">
        <w:rPr>
          <w:b/>
          <w:bCs/>
          <w:szCs w:val="24"/>
        </w:rPr>
        <w:t xml:space="preserve">Company’s </w:t>
      </w:r>
      <w:r w:rsidR="00006813">
        <w:rPr>
          <w:b/>
          <w:bCs/>
          <w:szCs w:val="24"/>
        </w:rPr>
        <w:t xml:space="preserve">Leading </w:t>
      </w:r>
      <w:r w:rsidR="00DA7479" w:rsidRPr="001C218F">
        <w:rPr>
          <w:b/>
          <w:bCs/>
          <w:szCs w:val="24"/>
        </w:rPr>
        <w:t xml:space="preserve">Circular Economy </w:t>
      </w:r>
      <w:r w:rsidRPr="001C218F">
        <w:rPr>
          <w:b/>
          <w:bCs/>
          <w:szCs w:val="24"/>
        </w:rPr>
        <w:t xml:space="preserve">Hub </w:t>
      </w:r>
    </w:p>
    <w:p w14:paraId="4CD78B0A" w14:textId="48FE3D09" w:rsidR="00252D09" w:rsidRPr="001C218F" w:rsidRDefault="00C00AC6" w:rsidP="00410556">
      <w:pPr>
        <w:pStyle w:val="SDatePlace"/>
        <w:spacing w:after="0"/>
        <w:jc w:val="both"/>
        <w:rPr>
          <w:szCs w:val="24"/>
        </w:rPr>
      </w:pPr>
      <w:r>
        <w:rPr>
          <w:szCs w:val="24"/>
        </w:rPr>
        <w:t xml:space="preserve">The Stellantis Circular Economy Business Unit is </w:t>
      </w:r>
      <w:r w:rsidR="00252D09" w:rsidRPr="001C218F">
        <w:rPr>
          <w:szCs w:val="24"/>
        </w:rPr>
        <w:t xml:space="preserve">one of the seven accretive business units announced </w:t>
      </w:r>
      <w:r w:rsidR="00083D06">
        <w:rPr>
          <w:szCs w:val="24"/>
        </w:rPr>
        <w:t xml:space="preserve">in the </w:t>
      </w:r>
      <w:r w:rsidR="00252D09" w:rsidRPr="001C218F">
        <w:rPr>
          <w:szCs w:val="24"/>
        </w:rPr>
        <w:t>Dare Forward 2030 strategic plan</w:t>
      </w:r>
      <w:r>
        <w:rPr>
          <w:szCs w:val="24"/>
        </w:rPr>
        <w:t xml:space="preserve"> and</w:t>
      </w:r>
      <w:r w:rsidR="00E45B40" w:rsidRPr="001C218F">
        <w:rPr>
          <w:szCs w:val="24"/>
        </w:rPr>
        <w:t xml:space="preserve"> </w:t>
      </w:r>
      <w:r w:rsidR="00252D09" w:rsidRPr="001C218F">
        <w:rPr>
          <w:szCs w:val="24"/>
        </w:rPr>
        <w:t>is a 360-degree business based on the 4Rs</w:t>
      </w:r>
      <w:r w:rsidR="007D01F0">
        <w:rPr>
          <w:szCs w:val="24"/>
        </w:rPr>
        <w:t xml:space="preserve"> strategy</w:t>
      </w:r>
      <w:r w:rsidR="00252D09" w:rsidRPr="001C218F">
        <w:rPr>
          <w:szCs w:val="24"/>
        </w:rPr>
        <w:t xml:space="preserve"> - repair, reuse, reman and recycle. As an independent business unit, it will generate</w:t>
      </w:r>
      <w:r>
        <w:rPr>
          <w:szCs w:val="24"/>
        </w:rPr>
        <w:t xml:space="preserve"> more than</w:t>
      </w:r>
      <w:r w:rsidR="00252D09" w:rsidRPr="001C218F">
        <w:rPr>
          <w:szCs w:val="24"/>
        </w:rPr>
        <w:t xml:space="preserve"> </w:t>
      </w:r>
      <w:r w:rsidR="001C218F" w:rsidRPr="001C218F">
        <w:rPr>
          <w:szCs w:val="24"/>
        </w:rPr>
        <w:t>€</w:t>
      </w:r>
      <w:r w:rsidR="00252D09" w:rsidRPr="001C218F">
        <w:rPr>
          <w:szCs w:val="24"/>
        </w:rPr>
        <w:t>2 billion</w:t>
      </w:r>
      <w:r w:rsidR="001C218F">
        <w:rPr>
          <w:szCs w:val="24"/>
        </w:rPr>
        <w:t xml:space="preserve"> </w:t>
      </w:r>
      <w:r w:rsidR="00252D09" w:rsidRPr="001C218F">
        <w:rPr>
          <w:szCs w:val="24"/>
        </w:rPr>
        <w:t>in revenue</w:t>
      </w:r>
      <w:r>
        <w:rPr>
          <w:szCs w:val="24"/>
        </w:rPr>
        <w:t>s</w:t>
      </w:r>
      <w:r w:rsidR="00252D09" w:rsidRPr="001C218F">
        <w:rPr>
          <w:szCs w:val="24"/>
        </w:rPr>
        <w:t xml:space="preserve"> </w:t>
      </w:r>
      <w:r>
        <w:rPr>
          <w:szCs w:val="24"/>
        </w:rPr>
        <w:t>in</w:t>
      </w:r>
      <w:r w:rsidR="00252D09" w:rsidRPr="001C218F">
        <w:rPr>
          <w:szCs w:val="24"/>
        </w:rPr>
        <w:t xml:space="preserve"> 2030.</w:t>
      </w:r>
    </w:p>
    <w:p w14:paraId="029E36C0" w14:textId="0AA7125C" w:rsidR="00252D09" w:rsidRPr="001C218F" w:rsidRDefault="00252D09" w:rsidP="00410556">
      <w:pPr>
        <w:pStyle w:val="SDatePlace"/>
        <w:spacing w:after="0"/>
        <w:jc w:val="both"/>
        <w:rPr>
          <w:szCs w:val="24"/>
        </w:rPr>
      </w:pPr>
    </w:p>
    <w:p w14:paraId="6D2F8029" w14:textId="01FF13C1" w:rsidR="00FE6563" w:rsidRDefault="00252D09" w:rsidP="00410556">
      <w:pPr>
        <w:pStyle w:val="SDatePlace"/>
        <w:spacing w:after="0"/>
        <w:jc w:val="both"/>
        <w:rPr>
          <w:szCs w:val="24"/>
        </w:rPr>
      </w:pPr>
      <w:r w:rsidRPr="007D01F0">
        <w:rPr>
          <w:szCs w:val="24"/>
        </w:rPr>
        <w:t>Today’s announcement</w:t>
      </w:r>
      <w:r w:rsidR="00FC794F" w:rsidRPr="007D01F0">
        <w:rPr>
          <w:szCs w:val="24"/>
        </w:rPr>
        <w:t xml:space="preserve"> </w:t>
      </w:r>
      <w:r w:rsidRPr="007D01F0">
        <w:rPr>
          <w:szCs w:val="24"/>
        </w:rPr>
        <w:t xml:space="preserve">confirms the </w:t>
      </w:r>
      <w:r w:rsidR="00006813">
        <w:rPr>
          <w:szCs w:val="24"/>
        </w:rPr>
        <w:t xml:space="preserve">leading </w:t>
      </w:r>
      <w:r w:rsidR="006E5311" w:rsidRPr="007D01F0">
        <w:rPr>
          <w:szCs w:val="24"/>
        </w:rPr>
        <w:t>global</w:t>
      </w:r>
      <w:r w:rsidR="00CA0CB7" w:rsidRPr="007D01F0">
        <w:rPr>
          <w:szCs w:val="24"/>
        </w:rPr>
        <w:t xml:space="preserve"> </w:t>
      </w:r>
      <w:r w:rsidR="00647C12" w:rsidRPr="007D01F0">
        <w:rPr>
          <w:szCs w:val="24"/>
        </w:rPr>
        <w:t>C</w:t>
      </w:r>
      <w:r w:rsidR="00CA0CB7" w:rsidRPr="007D01F0">
        <w:rPr>
          <w:szCs w:val="24"/>
        </w:rPr>
        <w:t xml:space="preserve">ircular </w:t>
      </w:r>
      <w:r w:rsidR="00647C12" w:rsidRPr="007D01F0">
        <w:rPr>
          <w:szCs w:val="24"/>
        </w:rPr>
        <w:t>E</w:t>
      </w:r>
      <w:r w:rsidR="00CA0CB7" w:rsidRPr="007D01F0">
        <w:rPr>
          <w:szCs w:val="24"/>
        </w:rPr>
        <w:t>conomy</w:t>
      </w:r>
      <w:r w:rsidR="002113B8">
        <w:rPr>
          <w:szCs w:val="24"/>
        </w:rPr>
        <w:t xml:space="preserve"> Hub will </w:t>
      </w:r>
      <w:r w:rsidR="00062B69">
        <w:rPr>
          <w:szCs w:val="24"/>
        </w:rPr>
        <w:t xml:space="preserve">be </w:t>
      </w:r>
      <w:r w:rsidR="002113B8">
        <w:rPr>
          <w:szCs w:val="24"/>
        </w:rPr>
        <w:t>launch</w:t>
      </w:r>
      <w:r w:rsidR="00062B69">
        <w:rPr>
          <w:szCs w:val="24"/>
        </w:rPr>
        <w:t>ed</w:t>
      </w:r>
      <w:r w:rsidR="002113B8">
        <w:rPr>
          <w:szCs w:val="24"/>
        </w:rPr>
        <w:t xml:space="preserve"> in 2023 in </w:t>
      </w:r>
      <w:proofErr w:type="spellStart"/>
      <w:r w:rsidR="002113B8">
        <w:rPr>
          <w:szCs w:val="24"/>
        </w:rPr>
        <w:t>Mirafiori</w:t>
      </w:r>
      <w:proofErr w:type="spellEnd"/>
      <w:r w:rsidR="00C00AC6">
        <w:rPr>
          <w:szCs w:val="24"/>
        </w:rPr>
        <w:t xml:space="preserve"> Complex</w:t>
      </w:r>
      <w:r w:rsidR="002113B8">
        <w:rPr>
          <w:szCs w:val="24"/>
        </w:rPr>
        <w:t>. The dedicated operation will enable</w:t>
      </w:r>
      <w:r w:rsidR="00450C90" w:rsidRPr="007D01F0">
        <w:rPr>
          <w:szCs w:val="24"/>
        </w:rPr>
        <w:t xml:space="preserve"> the expansion of </w:t>
      </w:r>
      <w:r w:rsidR="00046670" w:rsidRPr="007D01F0">
        <w:rPr>
          <w:szCs w:val="24"/>
        </w:rPr>
        <w:t xml:space="preserve">Stellantis’ </w:t>
      </w:r>
      <w:r w:rsidRPr="007D01F0">
        <w:rPr>
          <w:szCs w:val="24"/>
        </w:rPr>
        <w:t>current activities</w:t>
      </w:r>
      <w:r w:rsidR="00450C90" w:rsidRPr="007D01F0">
        <w:rPr>
          <w:szCs w:val="24"/>
        </w:rPr>
        <w:t xml:space="preserve"> </w:t>
      </w:r>
      <w:r w:rsidR="001C218F" w:rsidRPr="007D01F0">
        <w:rPr>
          <w:szCs w:val="24"/>
        </w:rPr>
        <w:t>and</w:t>
      </w:r>
      <w:r w:rsidRPr="007D01F0">
        <w:rPr>
          <w:szCs w:val="24"/>
        </w:rPr>
        <w:t xml:space="preserve"> support </w:t>
      </w:r>
      <w:r w:rsidR="00542948" w:rsidRPr="007D01F0">
        <w:rPr>
          <w:szCs w:val="24"/>
        </w:rPr>
        <w:t>its</w:t>
      </w:r>
      <w:r w:rsidRPr="007D01F0">
        <w:rPr>
          <w:szCs w:val="24"/>
        </w:rPr>
        <w:t xml:space="preserve"> ‘cradle-to-cradle’ business model</w:t>
      </w:r>
      <w:r w:rsidR="000545C9">
        <w:rPr>
          <w:szCs w:val="24"/>
        </w:rPr>
        <w:t xml:space="preserve"> in Europe</w:t>
      </w:r>
      <w:r w:rsidR="00EE6500">
        <w:rPr>
          <w:szCs w:val="24"/>
        </w:rPr>
        <w:t>.</w:t>
      </w:r>
      <w:r w:rsidR="000545C9">
        <w:rPr>
          <w:szCs w:val="24"/>
        </w:rPr>
        <w:t xml:space="preserve"> Later announcements will be made</w:t>
      </w:r>
      <w:r w:rsidR="003D245B">
        <w:rPr>
          <w:szCs w:val="24"/>
        </w:rPr>
        <w:t xml:space="preserve"> that will</w:t>
      </w:r>
      <w:r w:rsidR="000545C9">
        <w:rPr>
          <w:szCs w:val="24"/>
        </w:rPr>
        <w:t xml:space="preserve"> support Stellantis globally</w:t>
      </w:r>
      <w:r w:rsidR="003D245B">
        <w:rPr>
          <w:szCs w:val="24"/>
        </w:rPr>
        <w:t>.</w:t>
      </w:r>
    </w:p>
    <w:p w14:paraId="2A16DF7E" w14:textId="77777777" w:rsidR="00293DC4" w:rsidRDefault="00293DC4" w:rsidP="00410556">
      <w:pPr>
        <w:pStyle w:val="SDatePlace"/>
        <w:spacing w:after="0"/>
        <w:jc w:val="both"/>
        <w:rPr>
          <w:szCs w:val="24"/>
        </w:rPr>
      </w:pPr>
    </w:p>
    <w:p w14:paraId="3C5FDF44" w14:textId="77777777" w:rsidR="002D6162" w:rsidRDefault="00F323D5" w:rsidP="00410556">
      <w:pPr>
        <w:pStyle w:val="SDatePlace"/>
        <w:spacing w:after="0"/>
        <w:jc w:val="both"/>
        <w:rPr>
          <w:b/>
          <w:bCs/>
          <w:szCs w:val="24"/>
        </w:rPr>
      </w:pPr>
      <w:r w:rsidRPr="00F323D5">
        <w:rPr>
          <w:b/>
          <w:bCs/>
          <w:szCs w:val="24"/>
        </w:rPr>
        <w:t>Commitment to Italian Roots</w:t>
      </w:r>
    </w:p>
    <w:p w14:paraId="794D83ED" w14:textId="75472A09" w:rsidR="000D1F24" w:rsidRPr="000D1F24" w:rsidRDefault="000D1F24" w:rsidP="00410556">
      <w:pPr>
        <w:pStyle w:val="SDatePlace"/>
        <w:spacing w:after="0"/>
        <w:jc w:val="both"/>
        <w:rPr>
          <w:szCs w:val="24"/>
        </w:rPr>
      </w:pPr>
      <w:r>
        <w:rPr>
          <w:szCs w:val="24"/>
        </w:rPr>
        <w:t xml:space="preserve">During a meeting </w:t>
      </w:r>
      <w:r w:rsidR="009F3582">
        <w:rPr>
          <w:szCs w:val="24"/>
        </w:rPr>
        <w:t xml:space="preserve">in March 2022 </w:t>
      </w:r>
      <w:r>
        <w:rPr>
          <w:szCs w:val="24"/>
        </w:rPr>
        <w:t xml:space="preserve">with the Piedmont Region, the Municipality of Turin and the Industrial Association of Turin, Stellantis </w:t>
      </w:r>
      <w:hyperlink r:id="rId12" w:history="1">
        <w:r w:rsidR="000545C9">
          <w:rPr>
            <w:rStyle w:val="Hyperlink"/>
            <w:szCs w:val="24"/>
            <w:u w:val="single"/>
          </w:rPr>
          <w:t>re</w:t>
        </w:r>
        <w:r w:rsidR="00CA00E6">
          <w:rPr>
            <w:rStyle w:val="Hyperlink"/>
            <w:szCs w:val="24"/>
            <w:u w:val="single"/>
          </w:rPr>
          <w:t xml:space="preserve">affirmed </w:t>
        </w:r>
        <w:r w:rsidR="000545C9" w:rsidRPr="005D6C0F">
          <w:rPr>
            <w:rStyle w:val="Hyperlink"/>
            <w:szCs w:val="24"/>
            <w:u w:val="single"/>
          </w:rPr>
          <w:t xml:space="preserve">its </w:t>
        </w:r>
        <w:r w:rsidR="000545C9">
          <w:rPr>
            <w:rStyle w:val="Hyperlink"/>
            <w:szCs w:val="24"/>
            <w:u w:val="single"/>
          </w:rPr>
          <w:t xml:space="preserve">continuous </w:t>
        </w:r>
        <w:r w:rsidR="000545C9" w:rsidRPr="005D6C0F">
          <w:rPr>
            <w:rStyle w:val="Hyperlink"/>
            <w:szCs w:val="24"/>
            <w:u w:val="single"/>
          </w:rPr>
          <w:t>commitment to Italy</w:t>
        </w:r>
      </w:hyperlink>
      <w:r w:rsidR="000545C9">
        <w:rPr>
          <w:rStyle w:val="Hyperlink"/>
          <w:szCs w:val="24"/>
          <w:u w:val="single"/>
        </w:rPr>
        <w:t xml:space="preserve"> to improve its performance</w:t>
      </w:r>
      <w:r>
        <w:rPr>
          <w:szCs w:val="24"/>
        </w:rPr>
        <w:t>, and more specifically</w:t>
      </w:r>
      <w:r w:rsidR="00C00AC6">
        <w:rPr>
          <w:szCs w:val="24"/>
        </w:rPr>
        <w:t>,</w:t>
      </w:r>
      <w:r w:rsidR="009F3582">
        <w:rPr>
          <w:szCs w:val="24"/>
        </w:rPr>
        <w:t xml:space="preserve"> to</w:t>
      </w:r>
      <w:r>
        <w:rPr>
          <w:szCs w:val="24"/>
        </w:rPr>
        <w:t xml:space="preserve"> the Piedmont region to </w:t>
      </w:r>
      <w:r w:rsidR="004E7929">
        <w:rPr>
          <w:szCs w:val="24"/>
        </w:rPr>
        <w:t>enhance</w:t>
      </w:r>
      <w:r w:rsidR="004E7929" w:rsidRPr="007123E6">
        <w:rPr>
          <w:szCs w:val="24"/>
        </w:rPr>
        <w:t xml:space="preserve"> </w:t>
      </w:r>
      <w:r w:rsidRPr="00493EC0">
        <w:rPr>
          <w:szCs w:val="24"/>
        </w:rPr>
        <w:t xml:space="preserve">the “Turin Manufacturing District” of which both of these facilities would </w:t>
      </w:r>
      <w:r w:rsidRPr="00493EC0">
        <w:rPr>
          <w:szCs w:val="24"/>
        </w:rPr>
        <w:lastRenderedPageBreak/>
        <w:t xml:space="preserve">belong. </w:t>
      </w:r>
      <w:r w:rsidR="005D6C0F" w:rsidRPr="00493EC0">
        <w:rPr>
          <w:szCs w:val="24"/>
        </w:rPr>
        <w:t xml:space="preserve">The </w:t>
      </w:r>
      <w:r w:rsidRPr="00493EC0">
        <w:rPr>
          <w:szCs w:val="24"/>
        </w:rPr>
        <w:t xml:space="preserve">Turin </w:t>
      </w:r>
      <w:r w:rsidR="005D6C0F" w:rsidRPr="007123E6">
        <w:rPr>
          <w:szCs w:val="24"/>
        </w:rPr>
        <w:t xml:space="preserve">Manufacturing District </w:t>
      </w:r>
      <w:r w:rsidRPr="007123E6">
        <w:rPr>
          <w:szCs w:val="24"/>
        </w:rPr>
        <w:t xml:space="preserve">serves as </w:t>
      </w:r>
      <w:r w:rsidR="005D6C0F" w:rsidRPr="007123E6">
        <w:rPr>
          <w:szCs w:val="24"/>
        </w:rPr>
        <w:t>a</w:t>
      </w:r>
      <w:r w:rsidRPr="007123E6">
        <w:rPr>
          <w:szCs w:val="24"/>
        </w:rPr>
        <w:t xml:space="preserve"> vehicle production </w:t>
      </w:r>
      <w:r>
        <w:rPr>
          <w:szCs w:val="24"/>
        </w:rPr>
        <w:t xml:space="preserve">hub, </w:t>
      </w:r>
      <w:r w:rsidR="005D6C0F">
        <w:rPr>
          <w:szCs w:val="24"/>
        </w:rPr>
        <w:t xml:space="preserve">an electrification </w:t>
      </w:r>
      <w:r>
        <w:rPr>
          <w:szCs w:val="24"/>
        </w:rPr>
        <w:t xml:space="preserve">engineering </w:t>
      </w:r>
      <w:proofErr w:type="gramStart"/>
      <w:r>
        <w:rPr>
          <w:szCs w:val="24"/>
        </w:rPr>
        <w:t>center</w:t>
      </w:r>
      <w:proofErr w:type="gramEnd"/>
      <w:r>
        <w:rPr>
          <w:szCs w:val="24"/>
        </w:rPr>
        <w:t xml:space="preserve"> and </w:t>
      </w:r>
      <w:r w:rsidR="005D6C0F">
        <w:rPr>
          <w:szCs w:val="24"/>
        </w:rPr>
        <w:t xml:space="preserve">the </w:t>
      </w:r>
      <w:r>
        <w:rPr>
          <w:szCs w:val="24"/>
        </w:rPr>
        <w:t>heart of design for iconic Italian brands.</w:t>
      </w:r>
    </w:p>
    <w:p w14:paraId="40B04188" w14:textId="77777777" w:rsidR="000D1F24" w:rsidRDefault="000D1F24" w:rsidP="00410556">
      <w:pPr>
        <w:pStyle w:val="SDatePlace"/>
        <w:spacing w:after="0"/>
        <w:jc w:val="both"/>
        <w:rPr>
          <w:szCs w:val="24"/>
        </w:rPr>
      </w:pPr>
    </w:p>
    <w:p w14:paraId="506E22AC" w14:textId="07A7C4AB" w:rsidR="001A203A" w:rsidRDefault="000D1F24" w:rsidP="00410556">
      <w:pPr>
        <w:pStyle w:val="SDatePlace"/>
        <w:spacing w:after="0"/>
        <w:jc w:val="both"/>
        <w:rPr>
          <w:szCs w:val="24"/>
        </w:rPr>
      </w:pPr>
      <w:r>
        <w:rPr>
          <w:szCs w:val="24"/>
        </w:rPr>
        <w:t xml:space="preserve">Additional </w:t>
      </w:r>
      <w:r w:rsidR="005D6C0F">
        <w:rPr>
          <w:szCs w:val="24"/>
        </w:rPr>
        <w:t>activities</w:t>
      </w:r>
      <w:r>
        <w:rPr>
          <w:szCs w:val="24"/>
        </w:rPr>
        <w:t xml:space="preserve"> supporting this commitment </w:t>
      </w:r>
      <w:r w:rsidR="005D6C0F">
        <w:rPr>
          <w:szCs w:val="24"/>
        </w:rPr>
        <w:t xml:space="preserve">and </w:t>
      </w:r>
      <w:r>
        <w:rPr>
          <w:szCs w:val="24"/>
        </w:rPr>
        <w:t xml:space="preserve">aimed at </w:t>
      </w:r>
      <w:r w:rsidR="005D6C0F">
        <w:rPr>
          <w:szCs w:val="24"/>
        </w:rPr>
        <w:t>accelerating</w:t>
      </w:r>
      <w:r>
        <w:rPr>
          <w:szCs w:val="24"/>
        </w:rPr>
        <w:t xml:space="preserve"> </w:t>
      </w:r>
      <w:r w:rsidR="002D6162">
        <w:rPr>
          <w:szCs w:val="24"/>
        </w:rPr>
        <w:t>Stellantis</w:t>
      </w:r>
      <w:r w:rsidR="00C77524">
        <w:rPr>
          <w:szCs w:val="24"/>
        </w:rPr>
        <w:t>’</w:t>
      </w:r>
      <w:r w:rsidR="002D6162">
        <w:rPr>
          <w:szCs w:val="24"/>
        </w:rPr>
        <w:t xml:space="preserve"> global </w:t>
      </w:r>
      <w:r w:rsidR="00293DC4">
        <w:rPr>
          <w:szCs w:val="24"/>
        </w:rPr>
        <w:t>electrification transformation, includ</w:t>
      </w:r>
      <w:r>
        <w:rPr>
          <w:szCs w:val="24"/>
        </w:rPr>
        <w:t>e</w:t>
      </w:r>
      <w:r w:rsidR="00C77524">
        <w:rPr>
          <w:szCs w:val="24"/>
        </w:rPr>
        <w:t>:</w:t>
      </w:r>
    </w:p>
    <w:p w14:paraId="4492A3FF" w14:textId="77777777" w:rsidR="005D6C0F" w:rsidRDefault="005D6C0F" w:rsidP="00410556">
      <w:pPr>
        <w:pStyle w:val="SDatePlace"/>
        <w:spacing w:after="0"/>
        <w:jc w:val="both"/>
        <w:rPr>
          <w:szCs w:val="24"/>
        </w:rPr>
      </w:pPr>
    </w:p>
    <w:p w14:paraId="46305E12" w14:textId="19F6BA22" w:rsidR="00C77524" w:rsidRDefault="00A35874" w:rsidP="00410556">
      <w:pPr>
        <w:pStyle w:val="SDatePlace"/>
        <w:numPr>
          <w:ilvl w:val="0"/>
          <w:numId w:val="16"/>
        </w:numPr>
        <w:spacing w:after="0"/>
        <w:jc w:val="both"/>
        <w:rPr>
          <w:szCs w:val="24"/>
        </w:rPr>
      </w:pPr>
      <w:r>
        <w:rPr>
          <w:szCs w:val="24"/>
        </w:rPr>
        <w:t xml:space="preserve">The </w:t>
      </w:r>
      <w:proofErr w:type="spellStart"/>
      <w:r w:rsidR="005E0210" w:rsidRPr="005E0210">
        <w:rPr>
          <w:szCs w:val="24"/>
        </w:rPr>
        <w:t>Melfi</w:t>
      </w:r>
      <w:proofErr w:type="spellEnd"/>
      <w:r w:rsidR="005E0210" w:rsidRPr="005E0210">
        <w:rPr>
          <w:szCs w:val="24"/>
        </w:rPr>
        <w:t xml:space="preserve"> facility, together with Sochaux in France, will host the new electric platform called STLA Medium,</w:t>
      </w:r>
      <w:r w:rsidR="005E0210">
        <w:rPr>
          <w:szCs w:val="24"/>
        </w:rPr>
        <w:t xml:space="preserve"> </w:t>
      </w:r>
      <w:r w:rsidR="00C77524" w:rsidRPr="002D6162">
        <w:rPr>
          <w:szCs w:val="24"/>
        </w:rPr>
        <w:t xml:space="preserve">specifically designed for the </w:t>
      </w:r>
      <w:r w:rsidR="00C00AC6">
        <w:rPr>
          <w:szCs w:val="24"/>
        </w:rPr>
        <w:t>battery electric ve</w:t>
      </w:r>
      <w:r w:rsidR="0023296B">
        <w:rPr>
          <w:szCs w:val="24"/>
        </w:rPr>
        <w:t>h</w:t>
      </w:r>
      <w:r w:rsidR="00C00AC6">
        <w:rPr>
          <w:szCs w:val="24"/>
        </w:rPr>
        <w:t>icle (BEV)</w:t>
      </w:r>
      <w:r w:rsidR="00C77524" w:rsidRPr="002D6162">
        <w:rPr>
          <w:szCs w:val="24"/>
        </w:rPr>
        <w:t xml:space="preserve"> market </w:t>
      </w:r>
      <w:r w:rsidR="00C77524">
        <w:rPr>
          <w:szCs w:val="24"/>
        </w:rPr>
        <w:t xml:space="preserve">with a high level of flexibility </w:t>
      </w:r>
      <w:r w:rsidR="000D1F24">
        <w:rPr>
          <w:szCs w:val="24"/>
        </w:rPr>
        <w:t>and expected to</w:t>
      </w:r>
      <w:r w:rsidR="00C77524">
        <w:rPr>
          <w:szCs w:val="24"/>
        </w:rPr>
        <w:t xml:space="preserve"> achieve a range up to 700 </w:t>
      </w:r>
      <w:r w:rsidR="000D1F24">
        <w:rPr>
          <w:szCs w:val="24"/>
        </w:rPr>
        <w:t>kilometers</w:t>
      </w:r>
      <w:r w:rsidR="00C77524">
        <w:rPr>
          <w:szCs w:val="24"/>
        </w:rPr>
        <w:t xml:space="preserve"> (440 miles). </w:t>
      </w:r>
      <w:r w:rsidR="00C77524" w:rsidRPr="002D6162">
        <w:rPr>
          <w:szCs w:val="24"/>
        </w:rPr>
        <w:t xml:space="preserve"> </w:t>
      </w:r>
    </w:p>
    <w:p w14:paraId="19EE8B92" w14:textId="6A6DCB62" w:rsidR="000D1F24" w:rsidRDefault="001A203A" w:rsidP="00410556">
      <w:pPr>
        <w:pStyle w:val="SDatePlace"/>
        <w:numPr>
          <w:ilvl w:val="0"/>
          <w:numId w:val="16"/>
        </w:numPr>
        <w:spacing w:after="0"/>
        <w:jc w:val="both"/>
        <w:rPr>
          <w:b/>
          <w:bCs/>
          <w:szCs w:val="24"/>
        </w:rPr>
      </w:pPr>
      <w:r>
        <w:rPr>
          <w:szCs w:val="24"/>
        </w:rPr>
        <w:t>Automotive Cells Company (</w:t>
      </w:r>
      <w:r w:rsidR="00293DC4">
        <w:rPr>
          <w:szCs w:val="24"/>
        </w:rPr>
        <w:t>ACC</w:t>
      </w:r>
      <w:r>
        <w:rPr>
          <w:szCs w:val="24"/>
        </w:rPr>
        <w:t>), of which Stellantis is a</w:t>
      </w:r>
      <w:r w:rsidR="00C00AC6">
        <w:rPr>
          <w:szCs w:val="24"/>
        </w:rPr>
        <w:t xml:space="preserve"> partner with a one-third equity stake,</w:t>
      </w:r>
      <w:r>
        <w:rPr>
          <w:szCs w:val="24"/>
        </w:rPr>
        <w:t xml:space="preserve"> </w:t>
      </w:r>
      <w:hyperlink r:id="rId13" w:history="1">
        <w:r w:rsidRPr="005D6C0F">
          <w:rPr>
            <w:rStyle w:val="Hyperlink"/>
            <w:szCs w:val="24"/>
            <w:u w:val="single"/>
          </w:rPr>
          <w:t xml:space="preserve">intends to build a third </w:t>
        </w:r>
        <w:r w:rsidR="004E7929">
          <w:rPr>
            <w:rStyle w:val="Hyperlink"/>
            <w:szCs w:val="24"/>
            <w:u w:val="single"/>
          </w:rPr>
          <w:t xml:space="preserve">European </w:t>
        </w:r>
        <w:r w:rsidRPr="005D6C0F">
          <w:rPr>
            <w:rStyle w:val="Hyperlink"/>
            <w:szCs w:val="24"/>
            <w:u w:val="single"/>
          </w:rPr>
          <w:t xml:space="preserve">battery cell manufacturing plant in </w:t>
        </w:r>
        <w:proofErr w:type="spellStart"/>
        <w:r w:rsidRPr="005D6C0F">
          <w:rPr>
            <w:rStyle w:val="Hyperlink"/>
            <w:szCs w:val="24"/>
            <w:u w:val="single"/>
          </w:rPr>
          <w:t>Termoli</w:t>
        </w:r>
        <w:proofErr w:type="spellEnd"/>
      </w:hyperlink>
      <w:r>
        <w:rPr>
          <w:szCs w:val="24"/>
        </w:rPr>
        <w:t xml:space="preserve"> by </w:t>
      </w:r>
      <w:r w:rsidR="00293DC4">
        <w:rPr>
          <w:szCs w:val="24"/>
        </w:rPr>
        <w:t>repurpo</w:t>
      </w:r>
      <w:r w:rsidR="00C77524">
        <w:rPr>
          <w:szCs w:val="24"/>
        </w:rPr>
        <w:t>s</w:t>
      </w:r>
      <w:r>
        <w:rPr>
          <w:szCs w:val="24"/>
        </w:rPr>
        <w:t>ing</w:t>
      </w:r>
      <w:r w:rsidR="00293DC4">
        <w:rPr>
          <w:szCs w:val="24"/>
        </w:rPr>
        <w:t xml:space="preserve"> an existing Stellantis plant</w:t>
      </w:r>
      <w:r w:rsidR="00C77524">
        <w:rPr>
          <w:szCs w:val="24"/>
        </w:rPr>
        <w:t xml:space="preserve"> to support</w:t>
      </w:r>
      <w:r>
        <w:rPr>
          <w:szCs w:val="24"/>
        </w:rPr>
        <w:t xml:space="preserve"> </w:t>
      </w:r>
      <w:r w:rsidR="000D1F24">
        <w:rPr>
          <w:szCs w:val="24"/>
        </w:rPr>
        <w:t xml:space="preserve">electric vehicle </w:t>
      </w:r>
      <w:r w:rsidR="00C77524">
        <w:rPr>
          <w:szCs w:val="24"/>
        </w:rPr>
        <w:t>battery production</w:t>
      </w:r>
      <w:r w:rsidR="000D1F24">
        <w:rPr>
          <w:szCs w:val="24"/>
        </w:rPr>
        <w:t>.</w:t>
      </w:r>
    </w:p>
    <w:p w14:paraId="7BF79060" w14:textId="46CB445B" w:rsidR="002D6162" w:rsidRPr="005D6C0F" w:rsidRDefault="000D1F24" w:rsidP="00410556">
      <w:pPr>
        <w:pStyle w:val="SDatePlace"/>
        <w:numPr>
          <w:ilvl w:val="0"/>
          <w:numId w:val="16"/>
        </w:numPr>
        <w:spacing w:after="0"/>
        <w:jc w:val="both"/>
        <w:rPr>
          <w:b/>
          <w:bCs/>
          <w:szCs w:val="24"/>
        </w:rPr>
      </w:pPr>
      <w:r w:rsidRPr="005D6C0F">
        <w:rPr>
          <w:szCs w:val="24"/>
        </w:rPr>
        <w:t>The ongoing</w:t>
      </w:r>
      <w:r>
        <w:rPr>
          <w:b/>
          <w:bCs/>
          <w:szCs w:val="24"/>
        </w:rPr>
        <w:t xml:space="preserve"> </w:t>
      </w:r>
      <w:r w:rsidRPr="000D1F24">
        <w:rPr>
          <w:szCs w:val="24"/>
        </w:rPr>
        <w:t>progressive electrification of all Italian plants for</w:t>
      </w:r>
      <w:r w:rsidR="00A35874">
        <w:rPr>
          <w:szCs w:val="24"/>
        </w:rPr>
        <w:t xml:space="preserve"> </w:t>
      </w:r>
      <w:r w:rsidRPr="000D1F24">
        <w:rPr>
          <w:szCs w:val="24"/>
        </w:rPr>
        <w:t>production of new electric or low-emission models.</w:t>
      </w:r>
    </w:p>
    <w:p w14:paraId="327223BE" w14:textId="5FD1F15C" w:rsidR="005D6C0F" w:rsidRDefault="005D6C0F" w:rsidP="00410556">
      <w:pPr>
        <w:pStyle w:val="SDatePlace"/>
        <w:spacing w:after="0"/>
        <w:jc w:val="both"/>
        <w:rPr>
          <w:szCs w:val="24"/>
        </w:rPr>
      </w:pPr>
    </w:p>
    <w:p w14:paraId="14253F40" w14:textId="1FAD0BD4" w:rsidR="005D6C0F" w:rsidRPr="000D1F24" w:rsidRDefault="005D6C0F" w:rsidP="00410556">
      <w:pPr>
        <w:pStyle w:val="SDatePlace"/>
        <w:spacing w:after="0"/>
        <w:jc w:val="both"/>
        <w:rPr>
          <w:b/>
          <w:bCs/>
          <w:szCs w:val="24"/>
        </w:rPr>
      </w:pPr>
      <w:r w:rsidRPr="00A35874">
        <w:rPr>
          <w:szCs w:val="24"/>
        </w:rPr>
        <w:t xml:space="preserve">In the past </w:t>
      </w:r>
      <w:r w:rsidR="00A35874" w:rsidRPr="00A35874">
        <w:rPr>
          <w:szCs w:val="24"/>
        </w:rPr>
        <w:t>four</w:t>
      </w:r>
      <w:r w:rsidRPr="00A35874">
        <w:rPr>
          <w:szCs w:val="24"/>
        </w:rPr>
        <w:t xml:space="preserve"> years, Stellantis has invested </w:t>
      </w:r>
      <w:r w:rsidR="004E7929" w:rsidRPr="00A35874">
        <w:rPr>
          <w:szCs w:val="24"/>
        </w:rPr>
        <w:t xml:space="preserve">over </w:t>
      </w:r>
      <w:r w:rsidR="00A35874" w:rsidRPr="00A35874">
        <w:rPr>
          <w:szCs w:val="24"/>
        </w:rPr>
        <w:t>€</w:t>
      </w:r>
      <w:r w:rsidR="004E7929" w:rsidRPr="00A35874">
        <w:rPr>
          <w:szCs w:val="24"/>
        </w:rPr>
        <w:t xml:space="preserve">5 billion </w:t>
      </w:r>
      <w:r w:rsidRPr="00A35874">
        <w:rPr>
          <w:szCs w:val="24"/>
        </w:rPr>
        <w:t xml:space="preserve">in </w:t>
      </w:r>
      <w:r>
        <w:rPr>
          <w:szCs w:val="24"/>
        </w:rPr>
        <w:t xml:space="preserve">Italian operations </w:t>
      </w:r>
      <w:r w:rsidR="00A35874">
        <w:rPr>
          <w:szCs w:val="24"/>
        </w:rPr>
        <w:t xml:space="preserve">for </w:t>
      </w:r>
      <w:r w:rsidR="004E7929">
        <w:rPr>
          <w:szCs w:val="24"/>
        </w:rPr>
        <w:t>new products and manufacturing sites</w:t>
      </w:r>
      <w:r w:rsidR="00A35874">
        <w:rPr>
          <w:szCs w:val="24"/>
        </w:rPr>
        <w:t xml:space="preserve">. The Company also </w:t>
      </w:r>
      <w:r w:rsidRPr="005D6C0F">
        <w:rPr>
          <w:szCs w:val="24"/>
        </w:rPr>
        <w:t>provide</w:t>
      </w:r>
      <w:r w:rsidR="00A35874">
        <w:rPr>
          <w:szCs w:val="24"/>
        </w:rPr>
        <w:t>s</w:t>
      </w:r>
      <w:r w:rsidRPr="005D6C0F">
        <w:rPr>
          <w:szCs w:val="24"/>
        </w:rPr>
        <w:t xml:space="preserve"> training with the aim of reskilling and upskilling its employees, while continuing its fruitful collaboration with the Polytechnic of Turin that led to the creation of a campus of design and sustainable mobility within the </w:t>
      </w:r>
      <w:proofErr w:type="spellStart"/>
      <w:r w:rsidRPr="005D6C0F">
        <w:rPr>
          <w:szCs w:val="24"/>
        </w:rPr>
        <w:t>Mirafiori</w:t>
      </w:r>
      <w:proofErr w:type="spellEnd"/>
      <w:r w:rsidRPr="005D6C0F">
        <w:rPr>
          <w:szCs w:val="24"/>
        </w:rPr>
        <w:t xml:space="preserve"> area.</w:t>
      </w:r>
    </w:p>
    <w:p w14:paraId="77BE42C8" w14:textId="77777777" w:rsidR="00DA7479" w:rsidRDefault="00DA7479" w:rsidP="0086734C">
      <w:pPr>
        <w:pStyle w:val="SDatePlace"/>
        <w:spacing w:after="0"/>
        <w:jc w:val="both"/>
        <w:rPr>
          <w:szCs w:val="24"/>
        </w:rPr>
      </w:pPr>
    </w:p>
    <w:p w14:paraId="01588EE9" w14:textId="52A04E7B" w:rsidR="00CD6CD4" w:rsidRDefault="00CD6CD4" w:rsidP="0022401E">
      <w:pPr>
        <w:jc w:val="center"/>
      </w:pPr>
      <w:r>
        <w:t>###</w:t>
      </w:r>
    </w:p>
    <w:p w14:paraId="541E2277" w14:textId="77777777" w:rsidR="00E06510" w:rsidRDefault="00E06510" w:rsidP="0086734C"/>
    <w:p w14:paraId="231D0194" w14:textId="77777777" w:rsidR="00B96799" w:rsidRPr="007819D6" w:rsidRDefault="00B96799" w:rsidP="0086734C">
      <w:pPr>
        <w:pStyle w:val="SDatePlace"/>
        <w:jc w:val="both"/>
        <w:rPr>
          <w:b/>
          <w:color w:val="243782" w:themeColor="accent1"/>
          <w:sz w:val="22"/>
        </w:rPr>
      </w:pPr>
      <w:r w:rsidRPr="007819D6">
        <w:rPr>
          <w:b/>
          <w:color w:val="243782" w:themeColor="accent1"/>
          <w:sz w:val="22"/>
        </w:rPr>
        <w:t>About Stellantis</w:t>
      </w:r>
    </w:p>
    <w:p w14:paraId="2AD25625" w14:textId="77777777" w:rsidR="007819D6" w:rsidRPr="007819D6" w:rsidRDefault="007819D6" w:rsidP="0086734C">
      <w:pPr>
        <w:rPr>
          <w:rFonts w:eastAsia="Encode Sans" w:cs="Encode Sans"/>
          <w:i/>
          <w:color w:val="222222"/>
          <w:sz w:val="22"/>
          <w:szCs w:val="24"/>
          <w:highlight w:val="white"/>
        </w:rPr>
      </w:pPr>
      <w:r w:rsidRPr="007819D6">
        <w:rPr>
          <w:rFonts w:eastAsia="Encode Sans" w:cs="Encode Sans"/>
          <w:i/>
          <w:color w:val="222222"/>
          <w:sz w:val="22"/>
          <w:szCs w:val="24"/>
          <w:highlight w:val="white"/>
        </w:rPr>
        <w:t>Stellantis N.V. (NYSE / MTA / Euronext Paris: STLA) is one of the world</w:t>
      </w:r>
      <w:r w:rsidR="00361849">
        <w:rPr>
          <w:rFonts w:eastAsia="Encode Sans" w:cs="Encode Sans"/>
          <w:i/>
          <w:color w:val="222222"/>
          <w:sz w:val="22"/>
          <w:szCs w:val="24"/>
          <w:highlight w:val="white"/>
        </w:rPr>
        <w:t>’</w:t>
      </w:r>
      <w:r w:rsidRPr="007819D6">
        <w:rPr>
          <w:rFonts w:eastAsia="Encode Sans" w:cs="Encode Sans"/>
          <w:i/>
          <w:color w:val="222222"/>
          <w:sz w:val="22"/>
          <w:szCs w:val="24"/>
          <w:highlight w:val="white"/>
        </w:rPr>
        <w:t>s leading automakers and a mobility provider</w:t>
      </w:r>
      <w:r w:rsidRPr="00725131">
        <w:rPr>
          <w:rFonts w:eastAsia="Encode Sans" w:cs="Encode Sans"/>
          <w:i/>
          <w:color w:val="222222"/>
          <w:sz w:val="22"/>
          <w:szCs w:val="24"/>
        </w:rPr>
        <w:t xml:space="preserve">. </w:t>
      </w:r>
      <w:r w:rsidR="00B177DF" w:rsidRPr="00725131">
        <w:rPr>
          <w:rFonts w:eastAsia="Encode Sans" w:cs="Encode Sans"/>
          <w:i/>
          <w:color w:val="222222"/>
          <w:sz w:val="22"/>
          <w:szCs w:val="24"/>
        </w:rPr>
        <w:t>Its</w:t>
      </w:r>
      <w:r w:rsidRPr="00725131">
        <w:rPr>
          <w:rFonts w:eastAsia="Encode Sans" w:cs="Encode Sans"/>
          <w:i/>
          <w:color w:val="222222"/>
          <w:sz w:val="22"/>
          <w:szCs w:val="24"/>
        </w:rPr>
        <w:t xml:space="preserve"> </w:t>
      </w:r>
      <w:r w:rsidRPr="007819D6">
        <w:rPr>
          <w:rFonts w:eastAsia="Encode Sans" w:cs="Encode Sans"/>
          <w:i/>
          <w:color w:val="222222"/>
          <w:sz w:val="22"/>
          <w:szCs w:val="24"/>
          <w:highlight w:val="white"/>
        </w:rPr>
        <w:t>storied and iconic brands embody the passion of their visionary founders and today</w:t>
      </w:r>
      <w:r w:rsidR="00361849">
        <w:rPr>
          <w:rFonts w:eastAsia="Encode Sans" w:cs="Encode Sans"/>
          <w:i/>
          <w:color w:val="222222"/>
          <w:sz w:val="22"/>
          <w:szCs w:val="24"/>
          <w:highlight w:val="white"/>
        </w:rPr>
        <w:t>’</w:t>
      </w:r>
      <w:r w:rsidRPr="007819D6">
        <w:rPr>
          <w:rFonts w:eastAsia="Encode Sans" w:cs="Encode Sans"/>
          <w:i/>
          <w:color w:val="222222"/>
          <w:sz w:val="22"/>
          <w:szCs w:val="24"/>
          <w:highlight w:val="white"/>
        </w:rPr>
        <w:t>s customers in their innovative products and services, including Abarth, Alfa Romeo, Chrysler, Citroën, Dodge, DS Automobiles, Fiat, Jeep</w:t>
      </w:r>
      <w:r w:rsidRPr="007819D6">
        <w:rPr>
          <w:rFonts w:eastAsia="Encode Sans" w:cs="Encode Sans"/>
          <w:i/>
          <w:color w:val="222222"/>
          <w:sz w:val="22"/>
          <w:szCs w:val="24"/>
          <w:highlight w:val="white"/>
          <w:vertAlign w:val="subscript"/>
        </w:rPr>
        <w:t>®</w:t>
      </w:r>
      <w:r w:rsidRPr="007819D6">
        <w:rPr>
          <w:rFonts w:eastAsia="Encode Sans" w:cs="Encode Sans"/>
          <w:i/>
          <w:color w:val="222222"/>
          <w:sz w:val="22"/>
          <w:szCs w:val="24"/>
          <w:highlight w:val="white"/>
        </w:rPr>
        <w:t xml:space="preserve">, Lancia, Maserati, Opel, Peugeot, Ram, Vauxhall, Free2move and </w:t>
      </w:r>
      <w:proofErr w:type="spellStart"/>
      <w:r w:rsidRPr="007819D6">
        <w:rPr>
          <w:rFonts w:eastAsia="Encode Sans" w:cs="Encode Sans"/>
          <w:i/>
          <w:color w:val="222222"/>
          <w:sz w:val="22"/>
          <w:szCs w:val="24"/>
          <w:highlight w:val="white"/>
        </w:rPr>
        <w:t>Leasys</w:t>
      </w:r>
      <w:proofErr w:type="spellEnd"/>
      <w:r w:rsidRPr="007819D6">
        <w:rPr>
          <w:rFonts w:eastAsia="Encode Sans" w:cs="Encode Sans"/>
          <w:i/>
          <w:color w:val="222222"/>
          <w:sz w:val="22"/>
          <w:szCs w:val="24"/>
          <w:highlight w:val="white"/>
        </w:rPr>
        <w:t xml:space="preserve">. Powered by our diversity, we lead the way the world moves – aspiring to become the greatest sustainable mobility tech company, not the biggest, while creating added value for all stakeholders as well as the communities in which it operates. </w:t>
      </w:r>
      <w:r w:rsidR="00435A04">
        <w:rPr>
          <w:rFonts w:eastAsia="Encode Sans" w:cs="Encode Sans"/>
          <w:i/>
          <w:color w:val="222222"/>
          <w:sz w:val="22"/>
          <w:szCs w:val="24"/>
          <w:highlight w:val="white"/>
        </w:rPr>
        <w:t>For more information, visit www.stellantis.com</w:t>
      </w:r>
      <w:r w:rsidRPr="007819D6">
        <w:rPr>
          <w:rFonts w:eastAsia="Encode Sans" w:cs="Encode Sans"/>
          <w:i/>
          <w:color w:val="222222"/>
          <w:sz w:val="22"/>
          <w:szCs w:val="24"/>
          <w:highlight w:val="white"/>
        </w:rPr>
        <w:t>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"/>
        <w:gridCol w:w="1834"/>
        <w:gridCol w:w="570"/>
        <w:gridCol w:w="1623"/>
        <w:gridCol w:w="556"/>
        <w:gridCol w:w="1590"/>
        <w:gridCol w:w="568"/>
        <w:gridCol w:w="980"/>
        <w:gridCol w:w="86"/>
      </w:tblGrid>
      <w:tr w:rsidR="00CD6CD4" w:rsidRPr="006279C9" w14:paraId="354BF5E8" w14:textId="77777777" w:rsidTr="00CD6CD4">
        <w:trPr>
          <w:gridAfter w:val="1"/>
          <w:wAfter w:w="86" w:type="dxa"/>
          <w:trHeight w:val="729"/>
        </w:trPr>
        <w:tc>
          <w:tcPr>
            <w:tcW w:w="579" w:type="dxa"/>
            <w:vAlign w:val="center"/>
          </w:tcPr>
          <w:p w14:paraId="14AC8CB4" w14:textId="77777777" w:rsidR="00CD6CD4" w:rsidRPr="006279C9" w:rsidRDefault="00CD6CD4" w:rsidP="005644F3">
            <w:pPr>
              <w:spacing w:after="0"/>
              <w:rPr>
                <w:color w:val="243782" w:themeColor="text2"/>
                <w:sz w:val="22"/>
                <w:szCs w:val="22"/>
              </w:rPr>
            </w:pPr>
            <w:r w:rsidRPr="006279C9">
              <w:rPr>
                <w:noProof/>
                <w:color w:val="243782" w:themeColor="text2"/>
                <w:sz w:val="22"/>
                <w:szCs w:val="22"/>
                <w:lang w:val="pt-BR" w:eastAsia="pt-BR"/>
              </w:rPr>
              <w:drawing>
                <wp:anchor distT="0" distB="0" distL="114300" distR="114300" simplePos="0" relativeHeight="251665408" behindDoc="0" locked="0" layoutInCell="1" allowOverlap="1" wp14:anchorId="3E25A138" wp14:editId="44A6B650">
                  <wp:simplePos x="0" y="0"/>
                  <wp:positionH relativeFrom="column">
                    <wp:posOffset>-417830</wp:posOffset>
                  </wp:positionH>
                  <wp:positionV relativeFrom="paragraph">
                    <wp:posOffset>-79375</wp:posOffset>
                  </wp:positionV>
                  <wp:extent cx="303530" cy="292735"/>
                  <wp:effectExtent l="0" t="0" r="1270" b="0"/>
                  <wp:wrapSquare wrapText="bothSides"/>
                  <wp:docPr id="18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530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34" w:type="dxa"/>
          </w:tcPr>
          <w:p w14:paraId="3A9E8220" w14:textId="77777777" w:rsidR="00CD6CD4" w:rsidRPr="006279C9" w:rsidRDefault="009C5B29" w:rsidP="005644F3">
            <w:pPr>
              <w:spacing w:before="120" w:after="0"/>
              <w:rPr>
                <w:color w:val="243782" w:themeColor="text2"/>
                <w:sz w:val="22"/>
                <w:szCs w:val="22"/>
              </w:rPr>
            </w:pPr>
            <w:hyperlink r:id="rId15" w:history="1">
              <w:r w:rsidR="00CD6CD4" w:rsidRPr="00824EC8">
                <w:rPr>
                  <w:rStyle w:val="Hyperlink"/>
                  <w:sz w:val="22"/>
                  <w:szCs w:val="22"/>
                  <w:u w:val="single"/>
                </w:rPr>
                <w:t>@Stellantis</w:t>
              </w:r>
            </w:hyperlink>
          </w:p>
        </w:tc>
        <w:tc>
          <w:tcPr>
            <w:tcW w:w="570" w:type="dxa"/>
            <w:vAlign w:val="center"/>
          </w:tcPr>
          <w:p w14:paraId="6DF2C9F5" w14:textId="77777777" w:rsidR="00CD6CD4" w:rsidRPr="006279C9" w:rsidRDefault="00CD6CD4" w:rsidP="005644F3">
            <w:pPr>
              <w:spacing w:after="0"/>
              <w:rPr>
                <w:color w:val="243782" w:themeColor="text2"/>
                <w:sz w:val="22"/>
                <w:szCs w:val="22"/>
              </w:rPr>
            </w:pPr>
            <w:r w:rsidRPr="006279C9">
              <w:rPr>
                <w:noProof/>
                <w:color w:val="243782" w:themeColor="text2"/>
                <w:sz w:val="22"/>
                <w:szCs w:val="22"/>
                <w:lang w:val="pt-BR" w:eastAsia="pt-BR"/>
              </w:rPr>
              <w:drawing>
                <wp:anchor distT="0" distB="0" distL="114300" distR="114300" simplePos="0" relativeHeight="251666432" behindDoc="1" locked="0" layoutInCell="1" allowOverlap="1" wp14:anchorId="4AACF427" wp14:editId="681F54E2">
                  <wp:simplePos x="0" y="0"/>
                  <wp:positionH relativeFrom="column">
                    <wp:posOffset>-379730</wp:posOffset>
                  </wp:positionH>
                  <wp:positionV relativeFrom="paragraph">
                    <wp:posOffset>-73025</wp:posOffset>
                  </wp:positionV>
                  <wp:extent cx="292735" cy="292735"/>
                  <wp:effectExtent l="0" t="0" r="0" b="0"/>
                  <wp:wrapTight wrapText="bothSides">
                    <wp:wrapPolygon edited="0">
                      <wp:start x="1406" y="0"/>
                      <wp:lineTo x="0" y="4217"/>
                      <wp:lineTo x="0" y="15462"/>
                      <wp:lineTo x="1406" y="19679"/>
                      <wp:lineTo x="16868" y="19679"/>
                      <wp:lineTo x="19679" y="12651"/>
                      <wp:lineTo x="19679" y="4217"/>
                      <wp:lineTo x="16868" y="0"/>
                      <wp:lineTo x="1406" y="0"/>
                    </wp:wrapPolygon>
                  </wp:wrapTight>
                  <wp:docPr id="19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23" w:type="dxa"/>
          </w:tcPr>
          <w:p w14:paraId="163AAF06" w14:textId="77777777" w:rsidR="00CD6CD4" w:rsidRPr="006279C9" w:rsidRDefault="009C5B29" w:rsidP="005644F3">
            <w:pPr>
              <w:spacing w:before="120" w:after="0"/>
              <w:rPr>
                <w:color w:val="243782" w:themeColor="text2"/>
                <w:sz w:val="22"/>
                <w:szCs w:val="22"/>
              </w:rPr>
            </w:pPr>
            <w:hyperlink r:id="rId17" w:history="1">
              <w:r w:rsidR="00CD6CD4" w:rsidRPr="00824EC8">
                <w:rPr>
                  <w:rStyle w:val="Hyperlink"/>
                  <w:sz w:val="22"/>
                  <w:szCs w:val="22"/>
                  <w:u w:val="single"/>
                </w:rPr>
                <w:t>Stellantis</w:t>
              </w:r>
            </w:hyperlink>
          </w:p>
        </w:tc>
        <w:tc>
          <w:tcPr>
            <w:tcW w:w="556" w:type="dxa"/>
            <w:vAlign w:val="center"/>
          </w:tcPr>
          <w:p w14:paraId="645925C3" w14:textId="77777777" w:rsidR="00CD6CD4" w:rsidRPr="006279C9" w:rsidRDefault="00CD6CD4" w:rsidP="005644F3">
            <w:pPr>
              <w:spacing w:after="0"/>
              <w:rPr>
                <w:color w:val="243782" w:themeColor="text2"/>
                <w:sz w:val="22"/>
                <w:szCs w:val="22"/>
              </w:rPr>
            </w:pPr>
            <w:r w:rsidRPr="006279C9">
              <w:rPr>
                <w:noProof/>
                <w:color w:val="243782" w:themeColor="text2"/>
                <w:sz w:val="22"/>
                <w:szCs w:val="22"/>
                <w:lang w:val="pt-BR" w:eastAsia="pt-BR"/>
              </w:rPr>
              <w:drawing>
                <wp:anchor distT="0" distB="0" distL="114300" distR="114300" simplePos="0" relativeHeight="251667456" behindDoc="1" locked="0" layoutInCell="1" allowOverlap="1" wp14:anchorId="15083E57" wp14:editId="784C5A15">
                  <wp:simplePos x="0" y="0"/>
                  <wp:positionH relativeFrom="column">
                    <wp:posOffset>-379095</wp:posOffset>
                  </wp:positionH>
                  <wp:positionV relativeFrom="paragraph">
                    <wp:posOffset>-46355</wp:posOffset>
                  </wp:positionV>
                  <wp:extent cx="292100" cy="292735"/>
                  <wp:effectExtent l="0" t="0" r="0" b="0"/>
                  <wp:wrapTight wrapText="bothSides">
                    <wp:wrapPolygon edited="0">
                      <wp:start x="2817" y="0"/>
                      <wp:lineTo x="0" y="2811"/>
                      <wp:lineTo x="0" y="18273"/>
                      <wp:lineTo x="5635" y="19679"/>
                      <wp:lineTo x="14087" y="19679"/>
                      <wp:lineTo x="19722" y="16868"/>
                      <wp:lineTo x="19722" y="4217"/>
                      <wp:lineTo x="15496" y="0"/>
                      <wp:lineTo x="2817" y="0"/>
                    </wp:wrapPolygon>
                  </wp:wrapTight>
                  <wp:docPr id="20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90" w:type="dxa"/>
          </w:tcPr>
          <w:p w14:paraId="4B0A869A" w14:textId="77777777" w:rsidR="00CD6CD4" w:rsidRPr="006279C9" w:rsidRDefault="009C5B29" w:rsidP="005644F3">
            <w:pPr>
              <w:spacing w:before="120" w:after="0"/>
              <w:rPr>
                <w:color w:val="243782" w:themeColor="text2"/>
                <w:sz w:val="22"/>
                <w:szCs w:val="22"/>
              </w:rPr>
            </w:pPr>
            <w:hyperlink r:id="rId19" w:history="1">
              <w:r w:rsidR="00CD6CD4" w:rsidRPr="00824EC8">
                <w:rPr>
                  <w:rStyle w:val="Hyperlink"/>
                  <w:sz w:val="22"/>
                  <w:szCs w:val="22"/>
                  <w:u w:val="single"/>
                </w:rPr>
                <w:t>Stellantis</w:t>
              </w:r>
            </w:hyperlink>
          </w:p>
        </w:tc>
        <w:tc>
          <w:tcPr>
            <w:tcW w:w="568" w:type="dxa"/>
            <w:vAlign w:val="center"/>
          </w:tcPr>
          <w:p w14:paraId="6DDA96D6" w14:textId="77777777" w:rsidR="00CD6CD4" w:rsidRPr="006279C9" w:rsidRDefault="00CD6CD4" w:rsidP="005644F3">
            <w:pPr>
              <w:spacing w:after="0"/>
              <w:rPr>
                <w:color w:val="243782" w:themeColor="text2"/>
                <w:sz w:val="22"/>
                <w:szCs w:val="22"/>
              </w:rPr>
            </w:pPr>
            <w:r w:rsidRPr="006279C9">
              <w:rPr>
                <w:noProof/>
                <w:color w:val="243782" w:themeColor="text2"/>
                <w:sz w:val="22"/>
                <w:szCs w:val="22"/>
                <w:lang w:val="pt-BR" w:eastAsia="pt-BR"/>
              </w:rPr>
              <w:drawing>
                <wp:anchor distT="0" distB="0" distL="114300" distR="114300" simplePos="0" relativeHeight="251668480" behindDoc="1" locked="0" layoutInCell="1" allowOverlap="1" wp14:anchorId="2428C69A" wp14:editId="4B57B5DF">
                  <wp:simplePos x="0" y="0"/>
                  <wp:positionH relativeFrom="column">
                    <wp:posOffset>-396875</wp:posOffset>
                  </wp:positionH>
                  <wp:positionV relativeFrom="paragraph">
                    <wp:posOffset>-72390</wp:posOffset>
                  </wp:positionV>
                  <wp:extent cx="303530" cy="292735"/>
                  <wp:effectExtent l="0" t="0" r="1270" b="0"/>
                  <wp:wrapTight wrapText="bothSides">
                    <wp:wrapPolygon edited="0">
                      <wp:start x="2711" y="0"/>
                      <wp:lineTo x="0" y="2811"/>
                      <wp:lineTo x="0" y="18273"/>
                      <wp:lineTo x="5423" y="19679"/>
                      <wp:lineTo x="13556" y="19679"/>
                      <wp:lineTo x="20335" y="16868"/>
                      <wp:lineTo x="20335" y="4217"/>
                      <wp:lineTo x="16268" y="0"/>
                      <wp:lineTo x="2711" y="0"/>
                    </wp:wrapPolygon>
                  </wp:wrapTight>
                  <wp:docPr id="21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530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80" w:type="dxa"/>
          </w:tcPr>
          <w:p w14:paraId="75D98839" w14:textId="77777777" w:rsidR="00CD6CD4" w:rsidRPr="006279C9" w:rsidRDefault="009C5B29" w:rsidP="005644F3">
            <w:pPr>
              <w:spacing w:before="120" w:after="0"/>
              <w:rPr>
                <w:color w:val="243782" w:themeColor="text2"/>
                <w:sz w:val="22"/>
                <w:szCs w:val="22"/>
              </w:rPr>
            </w:pPr>
            <w:hyperlink r:id="rId21" w:history="1">
              <w:r w:rsidR="00CD6CD4" w:rsidRPr="00824EC8">
                <w:rPr>
                  <w:rStyle w:val="Hyperlink"/>
                  <w:sz w:val="22"/>
                  <w:szCs w:val="22"/>
                  <w:u w:val="single"/>
                </w:rPr>
                <w:t>Stellantis</w:t>
              </w:r>
            </w:hyperlink>
          </w:p>
        </w:tc>
      </w:tr>
      <w:tr w:rsidR="001E6C1E" w:rsidRPr="00936C21" w14:paraId="23B786D6" w14:textId="77777777" w:rsidTr="00CD6CD4">
        <w:tblPrEx>
          <w:tblCellMar>
            <w:right w:w="57" w:type="dxa"/>
          </w:tblCellMar>
        </w:tblPrEx>
        <w:trPr>
          <w:trHeight w:val="2043"/>
        </w:trPr>
        <w:tc>
          <w:tcPr>
            <w:tcW w:w="8361" w:type="dxa"/>
            <w:gridSpan w:val="9"/>
          </w:tcPr>
          <w:p w14:paraId="1DBF953A" w14:textId="77777777" w:rsidR="001E6C1E" w:rsidRDefault="001E6C1E" w:rsidP="0086734C">
            <w:r w:rsidRPr="0086416D">
              <w:rPr>
                <w:noProof/>
                <w:lang w:val="en-GB" w:eastAsia="en-GB"/>
              </w:rPr>
              <w:lastRenderedPageBreak/>
              <mc:AlternateContent>
                <mc:Choice Requires="wps">
                  <w:drawing>
                    <wp:inline distT="0" distB="0" distL="0" distR="0" wp14:anchorId="7B72DBD5" wp14:editId="006873C4">
                      <wp:extent cx="432000" cy="61913"/>
                      <wp:effectExtent l="0" t="0" r="6350" b="0"/>
                      <wp:docPr id="17" name="Freeform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2000" cy="61913"/>
                              </a:xfrm>
                              <a:custGeom>
                                <a:avLst/>
                                <a:gdLst>
                                  <a:gd name="T0" fmla="*/ 329 w 354"/>
                                  <a:gd name="T1" fmla="*/ 39 h 39"/>
                                  <a:gd name="T2" fmla="*/ 0 w 354"/>
                                  <a:gd name="T3" fmla="*/ 39 h 39"/>
                                  <a:gd name="T4" fmla="*/ 27 w 354"/>
                                  <a:gd name="T5" fmla="*/ 0 h 39"/>
                                  <a:gd name="T6" fmla="*/ 354 w 354"/>
                                  <a:gd name="T7" fmla="*/ 0 h 39"/>
                                  <a:gd name="T8" fmla="*/ 329 w 354"/>
                                  <a:gd name="T9" fmla="*/ 39 h 3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54" h="39">
                                    <a:moveTo>
                                      <a:pt x="329" y="39"/>
                                    </a:moveTo>
                                    <a:lnTo>
                                      <a:pt x="0" y="39"/>
                                    </a:lnTo>
                                    <a:lnTo>
                                      <a:pt x="27" y="0"/>
                                    </a:lnTo>
                                    <a:lnTo>
                                      <a:pt x="354" y="0"/>
                                    </a:lnTo>
                                    <a:lnTo>
                                      <a:pt x="329" y="3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524D212" id="Freeform 27" o:spid="_x0000_s1026" style="width:34pt;height: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54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" path="m329,39l,39,27,,354,,329,39xe" fillcolor="#243782 [3204]" stroked="f">
                      <v:path arrowok="t" o:connecttype="custom" o:connectlocs="401492,61913;0,61913;32949,0;432000,0;401492,61913" o:connectangles="0,0,0,0,0"/>
                      <w10:anchorlock/>
                    </v:shape>
                  </w:pict>
                </mc:Fallback>
              </mc:AlternateContent>
            </w:r>
          </w:p>
          <w:p w14:paraId="1A36EEFA" w14:textId="4FE29340" w:rsidR="000F2FE8" w:rsidRPr="00886BBB" w:rsidRDefault="001E6C1E" w:rsidP="0086734C">
            <w:pPr>
              <w:pStyle w:val="SContact-Title"/>
              <w:jc w:val="both"/>
            </w:pPr>
            <w:bookmarkStart w:id="0" w:name="_Hlk61784883"/>
            <w:r w:rsidRPr="0085397B">
              <w:t>For more information</w:t>
            </w:r>
            <w:r>
              <w:t>,</w:t>
            </w:r>
            <w:r w:rsidRPr="0085397B">
              <w:t xml:space="preserve"> contact:</w:t>
            </w:r>
          </w:p>
          <w:p w14:paraId="2FE2BC8A" w14:textId="0E7BF6D6" w:rsidR="009B595F" w:rsidRDefault="009C5B29" w:rsidP="00CD6CD4">
            <w:pPr>
              <w:pStyle w:val="SContact-Sendersinfo"/>
              <w:rPr>
                <w:sz w:val="20"/>
              </w:rPr>
            </w:pPr>
            <w:sdt>
              <w:sdtPr>
                <w:rPr>
                  <w:sz w:val="20"/>
                </w:rPr>
                <w:id w:val="941722021"/>
                <w:placeholder>
                  <w:docPart w:val="FA9073C3328E4D5597C9ABCEE06E99E8"/>
                </w:placeholder>
                <w15:appearance w15:val="hidden"/>
              </w:sdtPr>
              <w:sdtEndPr/>
              <w:sdtContent>
                <w:proofErr w:type="spellStart"/>
                <w:r w:rsidR="00CD6CD4" w:rsidRPr="004B0F58">
                  <w:rPr>
                    <w:sz w:val="20"/>
                    <w:szCs w:val="20"/>
                  </w:rPr>
                  <w:t>Fernão</w:t>
                </w:r>
                <w:proofErr w:type="spellEnd"/>
                <w:r w:rsidR="00CD6CD4" w:rsidRPr="004B0F58">
                  <w:rPr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sz w:val="20"/>
                      <w:szCs w:val="20"/>
                    </w:rPr>
                    <w:id w:val="743996128"/>
                    <w:placeholder>
                      <w:docPart w:val="A2F7C84D90BF492BB284192C13378C39"/>
                    </w:placeholder>
                    <w15:appearance w15:val="hidden"/>
                  </w:sdtPr>
                  <w:sdtEndPr/>
                  <w:sdtContent>
                    <w:sdt>
                      <w:sdtPr>
                        <w:rPr>
                          <w:sz w:val="20"/>
                          <w:szCs w:val="20"/>
                        </w:rPr>
                        <w:id w:val="1175080926"/>
                        <w:placeholder>
                          <w:docPart w:val="726DBBF2555E4B01B712F6F1CFC7E8CD"/>
                        </w:placeholder>
                        <w15:appearance w15:val="hidden"/>
                      </w:sdtPr>
                      <w:sdtEndPr/>
                      <w:sdtContent>
                        <w:r w:rsidR="00CD6CD4" w:rsidRPr="004B0F58">
                          <w:rPr>
                            <w:sz w:val="20"/>
                            <w:szCs w:val="20"/>
                          </w:rPr>
                          <w:t>SILVEIRA</w:t>
                        </w:r>
                      </w:sdtContent>
                    </w:sdt>
                  </w:sdtContent>
                </w:sdt>
                <w:r w:rsidR="00CD6CD4" w:rsidRPr="004B0F58">
                  <w:rPr>
                    <w:sz w:val="20"/>
                    <w:szCs w:val="20"/>
                  </w:rPr>
                  <w:t xml:space="preserve">  </w:t>
                </w:r>
                <w:sdt>
                  <w:sdtPr>
                    <w:rPr>
                      <w:rFonts w:ascii="Encode Sans ExpandedLight" w:hAnsi="Encode Sans ExpandedLight"/>
                      <w:sz w:val="20"/>
                      <w:szCs w:val="20"/>
                    </w:rPr>
                    <w:id w:val="983514247"/>
                    <w:placeholder>
                      <w:docPart w:val="BE4084BCB42B4798BA552454DF18EF6D"/>
                    </w:placeholder>
                    <w15:appearance w15:val="hidden"/>
                  </w:sdtPr>
                  <w:sdtEndPr/>
                  <w:sdtContent>
                    <w:r w:rsidR="00CD6CD4" w:rsidRPr="004B0F58">
                      <w:rPr>
                        <w:rFonts w:ascii="Encode Sans ExpandedLight" w:hAnsi="Encode Sans ExpandedLight"/>
                        <w:sz w:val="20"/>
                        <w:szCs w:val="20"/>
                      </w:rPr>
                      <w:t>+31 6 43 25 43 41 – fernao.silveira@stellantis.com</w:t>
                    </w:r>
                  </w:sdtContent>
                </w:sdt>
              </w:sdtContent>
            </w:sdt>
            <w:r w:rsidR="00CD6CD4">
              <w:rPr>
                <w:sz w:val="20"/>
              </w:rPr>
              <w:t xml:space="preserve">                              </w:t>
            </w:r>
          </w:p>
          <w:p w14:paraId="487AAC6F" w14:textId="15051FE1" w:rsidR="001E6C1E" w:rsidRPr="00F92764" w:rsidRDefault="009B595F" w:rsidP="00CD6CD4">
            <w:pPr>
              <w:pStyle w:val="SContact-Sendersinfo"/>
              <w:rPr>
                <w:sz w:val="20"/>
                <w:lang w:val="it-IT"/>
              </w:rPr>
            </w:pPr>
            <w:r w:rsidRPr="00F92764">
              <w:rPr>
                <w:sz w:val="20"/>
                <w:lang w:val="it-IT"/>
              </w:rPr>
              <w:t xml:space="preserve">Andrea PALLARD </w:t>
            </w:r>
            <w:r w:rsidRPr="00F92764">
              <w:rPr>
                <w:rFonts w:asciiTheme="minorHAnsi" w:hAnsiTheme="minorHAnsi"/>
                <w:sz w:val="20"/>
                <w:lang w:val="it-IT"/>
              </w:rPr>
              <w:t>+39 335 873 7298</w:t>
            </w:r>
            <w:r w:rsidR="001E6C1E" w:rsidRPr="00F92764">
              <w:rPr>
                <w:sz w:val="20"/>
                <w:lang w:val="it-IT"/>
              </w:rPr>
              <w:t xml:space="preserve"> </w:t>
            </w:r>
            <w:sdt>
              <w:sdtPr>
                <w:rPr>
                  <w:sz w:val="20"/>
                </w:rPr>
                <w:id w:val="-292211685"/>
                <w:placeholder>
                  <w:docPart w:val="74C5EC75B8364E48904A47738329B591"/>
                </w:placeholder>
                <w15:appearance w15:val="hidden"/>
              </w:sdtPr>
              <w:sdtEndPr/>
              <w:sdtContent>
                <w:r w:rsidRPr="00F92764">
                  <w:rPr>
                    <w:rFonts w:ascii="Encode Sans ExpandedLight" w:hAnsi="Encode Sans ExpandedLight"/>
                    <w:sz w:val="20"/>
                    <w:szCs w:val="20"/>
                    <w:lang w:val="it-IT"/>
                  </w:rPr>
                  <w:t xml:space="preserve">– </w:t>
                </w:r>
                <w:r w:rsidRPr="00F92764">
                  <w:rPr>
                    <w:rFonts w:asciiTheme="minorHAnsi" w:hAnsiTheme="minorHAnsi"/>
                    <w:sz w:val="20"/>
                    <w:lang w:val="it-IT"/>
                  </w:rPr>
                  <w:t>andrea.pallard</w:t>
                </w:r>
                <w:r w:rsidR="00515169" w:rsidRPr="00F92764">
                  <w:rPr>
                    <w:rFonts w:asciiTheme="minorHAnsi" w:hAnsiTheme="minorHAnsi"/>
                    <w:sz w:val="20"/>
                    <w:lang w:val="it-IT"/>
                  </w:rPr>
                  <w:t>@stellantis.com</w:t>
                </w:r>
              </w:sdtContent>
            </w:sdt>
          </w:p>
          <w:p w14:paraId="75EAA6C1" w14:textId="1E96EC57" w:rsidR="009B595F" w:rsidRPr="009B595F" w:rsidRDefault="009B595F" w:rsidP="009B595F">
            <w:pPr>
              <w:pStyle w:val="SContact-Sendersinfo"/>
              <w:rPr>
                <w:sz w:val="20"/>
                <w:lang w:val="es-ES"/>
              </w:rPr>
            </w:pPr>
            <w:r w:rsidRPr="009B595F">
              <w:rPr>
                <w:sz w:val="20"/>
                <w:lang w:val="es-ES"/>
              </w:rPr>
              <w:t>Claudio D’AMICO</w:t>
            </w:r>
            <w:r w:rsidRPr="009B595F">
              <w:rPr>
                <w:sz w:val="20"/>
                <w:szCs w:val="20"/>
                <w:lang w:val="es-ES"/>
              </w:rPr>
              <w:t xml:space="preserve"> </w:t>
            </w:r>
            <w:r w:rsidRPr="007D01F0">
              <w:rPr>
                <w:rFonts w:ascii="Encode Sans ExpandedLight" w:hAnsi="Encode Sans ExpandedLight"/>
                <w:color w:val="243782" w:themeColor="accent1"/>
                <w:sz w:val="20"/>
                <w:szCs w:val="20"/>
                <w:lang w:val="es-ES"/>
              </w:rPr>
              <w:t>+</w:t>
            </w:r>
            <w:r w:rsidR="00255D31" w:rsidRPr="00255D31">
              <w:rPr>
                <w:rFonts w:ascii="Encode Sans ExpandedLight" w:hAnsi="Encode Sans ExpandedLight"/>
                <w:color w:val="243782" w:themeColor="accent1"/>
                <w:sz w:val="20"/>
                <w:szCs w:val="20"/>
                <w:lang w:val="es-ES"/>
              </w:rPr>
              <w:t xml:space="preserve">39 334 710 7828 </w:t>
            </w:r>
            <w:r w:rsidRPr="009B595F">
              <w:rPr>
                <w:rFonts w:ascii="Encode Sans ExpandedLight" w:hAnsi="Encode Sans ExpandedLight"/>
                <w:sz w:val="20"/>
                <w:szCs w:val="20"/>
                <w:lang w:val="es-ES"/>
              </w:rPr>
              <w:t xml:space="preserve">– </w:t>
            </w:r>
            <w:r>
              <w:rPr>
                <w:rFonts w:ascii="Encode Sans ExpandedLight" w:hAnsi="Encode Sans ExpandedLight"/>
                <w:sz w:val="20"/>
                <w:szCs w:val="20"/>
                <w:lang w:val="es-ES"/>
              </w:rPr>
              <w:t>claudio.damico</w:t>
            </w:r>
            <w:r w:rsidRPr="009B595F">
              <w:rPr>
                <w:rFonts w:ascii="Encode Sans ExpandedLight" w:hAnsi="Encode Sans ExpandedLight"/>
                <w:sz w:val="20"/>
                <w:szCs w:val="20"/>
                <w:lang w:val="es-ES"/>
              </w:rPr>
              <w:t>@stellantis.com</w:t>
            </w:r>
            <w:r w:rsidRPr="009B595F">
              <w:rPr>
                <w:sz w:val="20"/>
                <w:lang w:val="es-ES"/>
              </w:rPr>
              <w:t xml:space="preserve">                              </w:t>
            </w:r>
          </w:p>
          <w:p w14:paraId="25360055" w14:textId="731EAC4D" w:rsidR="001E6C1E" w:rsidRPr="009B595F" w:rsidRDefault="009C5B29" w:rsidP="0086734C">
            <w:pPr>
              <w:pStyle w:val="SFooter-Emailwebsite"/>
              <w:jc w:val="both"/>
              <w:rPr>
                <w:lang w:val="es-ES"/>
              </w:rPr>
            </w:pPr>
            <w:hyperlink r:id="rId22" w:history="1">
              <w:r w:rsidR="009B595F" w:rsidRPr="009B595F">
                <w:rPr>
                  <w:rStyle w:val="Hyperlink"/>
                  <w:lang w:val="es-ES"/>
                </w:rPr>
                <w:t>communications@stellantis.com</w:t>
              </w:r>
            </w:hyperlink>
            <w:r w:rsidR="001E6C1E" w:rsidRPr="009B595F">
              <w:rPr>
                <w:lang w:val="es-ES"/>
              </w:rPr>
              <w:br/>
              <w:t>www.stellantis.com</w:t>
            </w:r>
            <w:bookmarkEnd w:id="0"/>
          </w:p>
        </w:tc>
      </w:tr>
    </w:tbl>
    <w:p w14:paraId="7562352E" w14:textId="3B0C09B0" w:rsidR="000F2FE8" w:rsidRPr="009B595F" w:rsidRDefault="000F2FE8" w:rsidP="0086734C">
      <w:pPr>
        <w:spacing w:before="240"/>
        <w:rPr>
          <w:rFonts w:eastAsia="Encode Sans"/>
          <w:i/>
          <w:sz w:val="18"/>
          <w:szCs w:val="18"/>
          <w:lang w:val="es-ES"/>
        </w:rPr>
      </w:pPr>
    </w:p>
    <w:sectPr w:rsidR="000F2FE8" w:rsidRPr="009B595F" w:rsidSect="005D2EA9">
      <w:footerReference w:type="default" r:id="rId23"/>
      <w:headerReference w:type="first" r:id="rId24"/>
      <w:pgSz w:w="12242" w:h="15842" w:code="134"/>
      <w:pgMar w:top="1134" w:right="1928" w:bottom="1134" w:left="1928" w:header="1021" w:footer="4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08A28" w14:textId="77777777" w:rsidR="009C5B29" w:rsidRDefault="009C5B29" w:rsidP="008D3E4C">
      <w:r>
        <w:separator/>
      </w:r>
    </w:p>
  </w:endnote>
  <w:endnote w:type="continuationSeparator" w:id="0">
    <w:p w14:paraId="5D3AFC2C" w14:textId="77777777" w:rsidR="009C5B29" w:rsidRDefault="009C5B29" w:rsidP="008D3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swiss"/>
    <w:pitch w:val="variable"/>
    <w:sig w:usb0="00000003" w:usb1="0200E0A0" w:usb2="00000000" w:usb3="00000000" w:csb0="00000001" w:csb1="00000000"/>
  </w:font>
  <w:font w:name="Encode Sans ExpandedLight">
    <w:panose1 w:val="00000000000000000000"/>
    <w:charset w:val="00"/>
    <w:family w:val="auto"/>
    <w:pitch w:val="variable"/>
    <w:sig w:usb0="A00000FF" w:usb1="4000207B" w:usb2="00000000" w:usb3="00000000" w:csb0="00000193" w:csb1="00000000"/>
    <w:embedRegular r:id="rId1" w:fontKey="{E0DF4C79-0146-483D-96EA-3C0144FFD415}"/>
    <w:embedBold r:id="rId2" w:fontKey="{A6907FF0-D828-48FF-B4BF-1B64A21C10E3}"/>
    <w:embedItalic r:id="rId3" w:fontKey="{D8BBD940-1A88-4C0F-A18F-2BDEF686F5B3}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ncode Sans ExpandedSemiBold">
    <w:panose1 w:val="00000000000000000000"/>
    <w:charset w:val="00"/>
    <w:family w:val="auto"/>
    <w:pitch w:val="variable"/>
    <w:sig w:usb0="A00000FF" w:usb1="4000207B" w:usb2="00000000" w:usb3="00000000" w:csb0="00000193" w:csb1="00000000"/>
    <w:embedRegular r:id="rId4" w:fontKey="{561BF540-162C-485D-AF9B-AB56A203BCDD}"/>
    <w:embedItalic r:id="rId5" w:fontKey="{5BC1BFA1-B32C-4A81-BCAD-D5E739098572}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658BB" w14:textId="260022A6" w:rsidR="00992BE1" w:rsidRPr="008D3E4C" w:rsidRDefault="00992BE1" w:rsidP="008D3E4C">
    <w:pPr>
      <w:pStyle w:val="Pagination"/>
    </w:pPr>
    <w:r w:rsidRPr="008D3E4C">
      <w:t xml:space="preserve">- </w:t>
    </w:r>
    <w:r w:rsidRPr="008D3E4C">
      <w:rPr>
        <w:rStyle w:val="PageNumber"/>
      </w:rPr>
      <w:fldChar w:fldCharType="begin"/>
    </w:r>
    <w:r w:rsidRPr="008D3E4C">
      <w:rPr>
        <w:rStyle w:val="PageNumber"/>
      </w:rPr>
      <w:instrText xml:space="preserve"> PAGE </w:instrText>
    </w:r>
    <w:r w:rsidRPr="008D3E4C">
      <w:rPr>
        <w:rStyle w:val="PageNumber"/>
      </w:rPr>
      <w:fldChar w:fldCharType="separate"/>
    </w:r>
    <w:r w:rsidR="001E4450">
      <w:rPr>
        <w:rStyle w:val="PageNumber"/>
        <w:noProof/>
      </w:rPr>
      <w:t>2</w:t>
    </w:r>
    <w:r w:rsidRPr="008D3E4C">
      <w:rPr>
        <w:rStyle w:val="PageNumber"/>
      </w:rPr>
      <w:fldChar w:fldCharType="end"/>
    </w:r>
    <w:r w:rsidRPr="008D3E4C">
      <w:rPr>
        <w:rStyle w:val="PageNumber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440FC" w14:textId="77777777" w:rsidR="009C5B29" w:rsidRDefault="009C5B29" w:rsidP="008D3E4C">
      <w:r>
        <w:separator/>
      </w:r>
    </w:p>
  </w:footnote>
  <w:footnote w:type="continuationSeparator" w:id="0">
    <w:p w14:paraId="647DDEEF" w14:textId="77777777" w:rsidR="009C5B29" w:rsidRDefault="009C5B29" w:rsidP="008D3E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7A81E" w14:textId="77777777" w:rsidR="005F2120" w:rsidRDefault="00A33E8D" w:rsidP="008D3E4C">
    <w:pPr>
      <w:pStyle w:val="Header"/>
    </w:pPr>
    <w:r w:rsidRPr="00A33E8D"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0288" behindDoc="1" locked="1" layoutInCell="1" allowOverlap="1" wp14:anchorId="43F90CF0" wp14:editId="44722C6D">
              <wp:simplePos x="0" y="0"/>
              <wp:positionH relativeFrom="page">
                <wp:posOffset>449580</wp:posOffset>
              </wp:positionH>
              <wp:positionV relativeFrom="page">
                <wp:posOffset>-22860</wp:posOffset>
              </wp:positionV>
              <wp:extent cx="269875" cy="2417445"/>
              <wp:effectExtent l="0" t="0" r="0" b="1905"/>
              <wp:wrapNone/>
              <wp:docPr id="3" name="Groupe 29">
                <a:extLst xmlns:a="http://schemas.openxmlformats.org/drawingml/2006/main">
                  <a:ext uri="{FF2B5EF4-FFF2-40B4-BE49-F238E27FC236}">
                    <a16:creationId xmlns:a16="http://schemas.microsoft.com/office/drawing/2014/main" id="{F49D8CCF-9A24-4B3E-A3D4-50C4CE2D66EE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269875" cy="2417445"/>
                        <a:chOff x="0" y="-89386"/>
                        <a:chExt cx="315912" cy="2835761"/>
                      </a:xfrm>
                    </wpg:grpSpPr>
                    <wps:wsp>
                      <wps:cNvPr id="5" name="AutoShape 7">
                        <a:extLst>
                          <a:ext uri="{FF2B5EF4-FFF2-40B4-BE49-F238E27FC236}">
                            <a16:creationId xmlns:a16="http://schemas.microsoft.com/office/drawing/2014/main" id="{DAA723E0-6E68-47C8-B95C-513ECF045C08}"/>
                          </a:ext>
                        </a:extLst>
                      </wps:cNvPr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3175"/>
                          <a:ext cx="315912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Oval 9">
                        <a:extLst>
                          <a:ext uri="{FF2B5EF4-FFF2-40B4-BE49-F238E27FC236}">
                            <a16:creationId xmlns:a16="http://schemas.microsoft.com/office/drawing/2014/main" id="{EF04EB3E-B9E9-485C-8810-4B3B6927A0FA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53975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Oval 10">
                        <a:extLst>
                          <a:ext uri="{FF2B5EF4-FFF2-40B4-BE49-F238E27FC236}">
                            <a16:creationId xmlns:a16="http://schemas.microsoft.com/office/drawing/2014/main" id="{6EE51492-0D67-4888-9F90-042E4494A5D4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44462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Oval 11">
                        <a:extLst>
                          <a:ext uri="{FF2B5EF4-FFF2-40B4-BE49-F238E27FC236}">
                            <a16:creationId xmlns:a16="http://schemas.microsoft.com/office/drawing/2014/main" id="{945D364E-3C65-4682-9595-7D1018348F3C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33362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Oval 12">
                        <a:extLst>
                          <a:ext uri="{FF2B5EF4-FFF2-40B4-BE49-F238E27FC236}">
                            <a16:creationId xmlns:a16="http://schemas.microsoft.com/office/drawing/2014/main" id="{B63E6237-60C7-49BC-92AE-18D2A77CE234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01600" y="2724150"/>
                          <a:ext cx="23812" cy="2222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Oval 13">
                        <a:extLst>
                          <a:ext uri="{FF2B5EF4-FFF2-40B4-BE49-F238E27FC236}">
                            <a16:creationId xmlns:a16="http://schemas.microsoft.com/office/drawing/2014/main" id="{E430A3E6-FBFD-4C74-948D-F8630EB9C6DF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95262" y="2724150"/>
                          <a:ext cx="23812" cy="2222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Freeform 14">
                        <a:extLst>
                          <a:ext uri="{FF2B5EF4-FFF2-40B4-BE49-F238E27FC236}">
                            <a16:creationId xmlns:a16="http://schemas.microsoft.com/office/drawing/2014/main" id="{884F86C7-01D7-4A0E-8329-E6351412D64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-89386"/>
                          <a:ext cx="315912" cy="2729399"/>
                        </a:xfrm>
                        <a:custGeom>
                          <a:avLst/>
                          <a:gdLst>
                            <a:gd name="T0" fmla="*/ 81 w 81"/>
                            <a:gd name="T1" fmla="*/ 0 h 699"/>
                            <a:gd name="T2" fmla="*/ 0 w 81"/>
                            <a:gd name="T3" fmla="*/ 0 h 699"/>
                            <a:gd name="T4" fmla="*/ 0 w 81"/>
                            <a:gd name="T5" fmla="*/ 693 h 699"/>
                            <a:gd name="T6" fmla="*/ 0 w 81"/>
                            <a:gd name="T7" fmla="*/ 693 h 699"/>
                            <a:gd name="T8" fmla="*/ 0 w 81"/>
                            <a:gd name="T9" fmla="*/ 693 h 699"/>
                            <a:gd name="T10" fmla="*/ 6 w 81"/>
                            <a:gd name="T11" fmla="*/ 699 h 699"/>
                            <a:gd name="T12" fmla="*/ 12 w 81"/>
                            <a:gd name="T13" fmla="*/ 693 h 699"/>
                            <a:gd name="T14" fmla="*/ 12 w 81"/>
                            <a:gd name="T15" fmla="*/ 693 h 699"/>
                            <a:gd name="T16" fmla="*/ 13 w 81"/>
                            <a:gd name="T17" fmla="*/ 693 h 699"/>
                            <a:gd name="T18" fmla="*/ 18 w 81"/>
                            <a:gd name="T19" fmla="*/ 688 h 699"/>
                            <a:gd name="T20" fmla="*/ 23 w 81"/>
                            <a:gd name="T21" fmla="*/ 693 h 699"/>
                            <a:gd name="T22" fmla="*/ 23 w 81"/>
                            <a:gd name="T23" fmla="*/ 693 h 699"/>
                            <a:gd name="T24" fmla="*/ 23 w 81"/>
                            <a:gd name="T25" fmla="*/ 693 h 699"/>
                            <a:gd name="T26" fmla="*/ 29 w 81"/>
                            <a:gd name="T27" fmla="*/ 699 h 699"/>
                            <a:gd name="T28" fmla="*/ 35 w 81"/>
                            <a:gd name="T29" fmla="*/ 693 h 699"/>
                            <a:gd name="T30" fmla="*/ 35 w 81"/>
                            <a:gd name="T31" fmla="*/ 693 h 699"/>
                            <a:gd name="T32" fmla="*/ 35 w 81"/>
                            <a:gd name="T33" fmla="*/ 693 h 699"/>
                            <a:gd name="T34" fmla="*/ 41 w 81"/>
                            <a:gd name="T35" fmla="*/ 688 h 699"/>
                            <a:gd name="T36" fmla="*/ 46 w 81"/>
                            <a:gd name="T37" fmla="*/ 693 h 699"/>
                            <a:gd name="T38" fmla="*/ 46 w 81"/>
                            <a:gd name="T39" fmla="*/ 693 h 699"/>
                            <a:gd name="T40" fmla="*/ 46 w 81"/>
                            <a:gd name="T41" fmla="*/ 693 h 699"/>
                            <a:gd name="T42" fmla="*/ 46 w 81"/>
                            <a:gd name="T43" fmla="*/ 693 h 699"/>
                            <a:gd name="T44" fmla="*/ 46 w 81"/>
                            <a:gd name="T45" fmla="*/ 693 h 699"/>
                            <a:gd name="T46" fmla="*/ 52 w 81"/>
                            <a:gd name="T47" fmla="*/ 699 h 699"/>
                            <a:gd name="T48" fmla="*/ 58 w 81"/>
                            <a:gd name="T49" fmla="*/ 693 h 699"/>
                            <a:gd name="T50" fmla="*/ 58 w 81"/>
                            <a:gd name="T51" fmla="*/ 693 h 699"/>
                            <a:gd name="T52" fmla="*/ 58 w 81"/>
                            <a:gd name="T53" fmla="*/ 693 h 699"/>
                            <a:gd name="T54" fmla="*/ 63 w 81"/>
                            <a:gd name="T55" fmla="*/ 688 h 699"/>
                            <a:gd name="T56" fmla="*/ 69 w 81"/>
                            <a:gd name="T57" fmla="*/ 693 h 699"/>
                            <a:gd name="T58" fmla="*/ 69 w 81"/>
                            <a:gd name="T59" fmla="*/ 693 h 699"/>
                            <a:gd name="T60" fmla="*/ 69 w 81"/>
                            <a:gd name="T61" fmla="*/ 693 h 699"/>
                            <a:gd name="T62" fmla="*/ 75 w 81"/>
                            <a:gd name="T63" fmla="*/ 699 h 699"/>
                            <a:gd name="T64" fmla="*/ 81 w 81"/>
                            <a:gd name="T65" fmla="*/ 693 h 699"/>
                            <a:gd name="T66" fmla="*/ 81 w 81"/>
                            <a:gd name="T67" fmla="*/ 693 h 699"/>
                            <a:gd name="T68" fmla="*/ 81 w 81"/>
                            <a:gd name="T69" fmla="*/ 693 h 699"/>
                            <a:gd name="T70" fmla="*/ 81 w 81"/>
                            <a:gd name="T71" fmla="*/ 0 h 6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81" h="699">
                              <a:moveTo>
                                <a:pt x="81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6"/>
                                <a:pt x="3" y="699"/>
                                <a:pt x="6" y="699"/>
                              </a:cubicBezTo>
                              <a:cubicBezTo>
                                <a:pt x="10" y="699"/>
                                <a:pt x="12" y="696"/>
                                <a:pt x="12" y="693"/>
                              </a:cubicBezTo>
                              <a:cubicBezTo>
                                <a:pt x="12" y="693"/>
                                <a:pt x="12" y="693"/>
                                <a:pt x="12" y="693"/>
                              </a:cubicBezTo>
                              <a:cubicBezTo>
                                <a:pt x="13" y="693"/>
                                <a:pt x="13" y="693"/>
                                <a:pt x="13" y="693"/>
                              </a:cubicBezTo>
                              <a:cubicBezTo>
                                <a:pt x="13" y="690"/>
                                <a:pt x="15" y="688"/>
                                <a:pt x="18" y="688"/>
                              </a:cubicBezTo>
                              <a:cubicBezTo>
                                <a:pt x="20" y="688"/>
                                <a:pt x="22" y="690"/>
                                <a:pt x="23" y="693"/>
                              </a:cubicBezTo>
                              <a:cubicBezTo>
                                <a:pt x="23" y="693"/>
                                <a:pt x="23" y="693"/>
                                <a:pt x="23" y="693"/>
                              </a:cubicBezTo>
                              <a:cubicBezTo>
                                <a:pt x="23" y="693"/>
                                <a:pt x="23" y="693"/>
                                <a:pt x="23" y="693"/>
                              </a:cubicBezTo>
                              <a:cubicBezTo>
                                <a:pt x="23" y="696"/>
                                <a:pt x="26" y="699"/>
                                <a:pt x="29" y="699"/>
                              </a:cubicBezTo>
                              <a:cubicBezTo>
                                <a:pt x="33" y="699"/>
                                <a:pt x="35" y="696"/>
                                <a:pt x="35" y="693"/>
                              </a:cubicBezTo>
                              <a:cubicBezTo>
                                <a:pt x="35" y="693"/>
                                <a:pt x="35" y="693"/>
                                <a:pt x="35" y="693"/>
                              </a:cubicBezTo>
                              <a:cubicBezTo>
                                <a:pt x="35" y="693"/>
                                <a:pt x="35" y="693"/>
                                <a:pt x="35" y="693"/>
                              </a:cubicBezTo>
                              <a:cubicBezTo>
                                <a:pt x="36" y="690"/>
                                <a:pt x="38" y="688"/>
                                <a:pt x="41" y="688"/>
                              </a:cubicBezTo>
                              <a:cubicBezTo>
                                <a:pt x="43" y="688"/>
                                <a:pt x="46" y="690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7"/>
                                <a:pt x="49" y="699"/>
                                <a:pt x="52" y="699"/>
                              </a:cubicBezTo>
                              <a:cubicBezTo>
                                <a:pt x="56" y="699"/>
                                <a:pt x="58" y="696"/>
                                <a:pt x="58" y="693"/>
                              </a:cubicBezTo>
                              <a:cubicBezTo>
                                <a:pt x="58" y="693"/>
                                <a:pt x="58" y="693"/>
                                <a:pt x="58" y="693"/>
                              </a:cubicBezTo>
                              <a:cubicBezTo>
                                <a:pt x="58" y="693"/>
                                <a:pt x="58" y="693"/>
                                <a:pt x="58" y="693"/>
                              </a:cubicBezTo>
                              <a:cubicBezTo>
                                <a:pt x="59" y="690"/>
                                <a:pt x="61" y="688"/>
                                <a:pt x="63" y="688"/>
                              </a:cubicBezTo>
                              <a:cubicBezTo>
                                <a:pt x="66" y="688"/>
                                <a:pt x="68" y="690"/>
                                <a:pt x="69" y="693"/>
                              </a:cubicBezTo>
                              <a:cubicBezTo>
                                <a:pt x="69" y="693"/>
                                <a:pt x="69" y="693"/>
                                <a:pt x="69" y="693"/>
                              </a:cubicBezTo>
                              <a:cubicBezTo>
                                <a:pt x="69" y="693"/>
                                <a:pt x="69" y="693"/>
                                <a:pt x="69" y="693"/>
                              </a:cubicBezTo>
                              <a:cubicBezTo>
                                <a:pt x="69" y="696"/>
                                <a:pt x="71" y="699"/>
                                <a:pt x="75" y="699"/>
                              </a:cubicBezTo>
                              <a:cubicBezTo>
                                <a:pt x="78" y="699"/>
                                <a:pt x="81" y="696"/>
                                <a:pt x="81" y="693"/>
                              </a:cubicBezTo>
                              <a:cubicBezTo>
                                <a:pt x="81" y="693"/>
                                <a:pt x="81" y="693"/>
                                <a:pt x="81" y="693"/>
                              </a:cubicBezTo>
                              <a:cubicBezTo>
                                <a:pt x="81" y="693"/>
                                <a:pt x="81" y="693"/>
                                <a:pt x="81" y="693"/>
                              </a:cubicBezTo>
                              <a:lnTo>
                                <a:pt x="8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F81331" w14:textId="77777777" w:rsidR="00A33E8D" w:rsidRPr="00150AD4" w:rsidRDefault="00A33E8D" w:rsidP="008D3E4C">
                            <w:pPr>
                              <w:pStyle w:val="SPRESSRELEASESTRIP"/>
                            </w:pPr>
                            <w:r w:rsidRPr="00150AD4">
                              <w:t>PRESS RELEASE</w:t>
                            </w:r>
                          </w:p>
                        </w:txbxContent>
                      </wps:txbx>
                      <wps:bodyPr vert="vert270" wrap="square" lIns="25200" tIns="0" rIns="36000" bIns="18000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3F90CF0" id="Groupe 29" o:spid="_x0000_s1026" style="position:absolute;margin-left:35.4pt;margin-top:-1.8pt;width:21.25pt;height:190.35pt;z-index:-251656192;mso-position-horizontal-relative:page;mso-position-vertical-relative:page;mso-width-relative:margin;mso-height-relative:margin" coordorigin=",-893" coordsize="3159,28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">
              <o:lock v:ext="edit" aspectratio="t"/>
              <v:rect id="AutoShape 7" o:spid="_x0000_s1027" style="position:absolute;top:31;width:3159;height:27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OUdwwAAANoAAAAPAAAAZHJzL2Rvd25yZXYueG1sRI9Ba8JA&#10;FITvgv9heUIvopsWl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+ijlHcMAAADaAAAADwAA&#10;AAAAAAAAAAAAAAAHAgAAZHJzL2Rvd25yZXYueG1sUEsFBgAAAAADAAMAtwAAAPcCAAAAAA==&#10;" filled="f" stroked="f">
                <o:lock v:ext="edit" aspectratio="t" text="t"/>
              </v:rect>
              <v:oval id="Oval 9" o:spid="_x0000_s1028" style="position:absolute;left:539;top:26638;width:350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" fillcolor="#243782 [3204]" stroked="f"/>
              <v:oval id="Oval 10" o:spid="_x0000_s1029" style="position:absolute;left:1444;top:26638;width:349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" fillcolor="#243782 [3204]" stroked="f"/>
              <v:oval id="Oval 11" o:spid="_x0000_s1030" style="position:absolute;left:2333;top:26638;width:349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" fillcolor="#243782 [3204]" stroked="f"/>
              <v:oval id="Oval 12" o:spid="_x0000_s1031" style="position:absolute;left:1016;top:27241;width:238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" fillcolor="#243782 [3204]" stroked="f"/>
              <v:oval id="Oval 13" o:spid="_x0000_s1032" style="position:absolute;left:1952;top:27241;width:238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" fillcolor="#243782 [3204]" stroked="f"/>
              <v:shape id="Freeform 14" o:spid="_x0000_s1033" style="position:absolute;top:-893;width:3159;height:27293;visibility:visible;mso-wrap-style:square;v-text-anchor:middle" coordsize="81,6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" adj="-11796480,,5400" path="m81,c,,,,,,,693,,693,,693v,,,,,c,693,,693,,693v,3,3,6,6,6c10,699,12,696,12,693v,,,,,c13,693,13,693,13,693v,-3,2,-5,5,-5c20,688,22,690,23,693v,,,,,c23,693,23,693,23,693v,3,3,6,6,6c33,699,35,696,35,693v,,,,,c35,693,35,693,35,693v1,-3,3,-5,6,-5c43,688,46,690,46,693v,,,,,c46,693,46,693,46,693v,,,,,c46,693,46,693,46,693v,4,3,6,6,6c56,699,58,696,58,693v,,,,,c58,693,58,693,58,693v1,-3,3,-5,5,-5c66,688,68,690,69,693v,,,,,c69,693,69,693,69,693v,3,2,6,6,6c78,699,81,696,81,693v,,,,,c81,693,81,693,81,693l81,xe" fillcolor="#243782 [3204]" stroked="f">
                <v:stroke joinstyle="round"/>
                <v:formulas/>
                <v:path arrowok="t" o:connecttype="custom" o:connectlocs="315912,0;0,0;0,2705971;0,2705971;0,2705971;23401,2729399;46802,2705971;46802,2705971;50702,2705971;70203,2686447;89703,2705971;89703,2705971;89703,2705971;113104,2729399;136505,2705971;136505,2705971;136505,2705971;159906,2686447;179407,2705971;179407,2705971;179407,2705971;179407,2705971;179407,2705971;202808,2729399;226209,2705971;226209,2705971;226209,2705971;245709,2686447;269110,2705971;269110,2705971;269110,2705971;292511,2729399;315912,2705971;315912,2705971;315912,2705971;315912,0" o:connectangles="0,0,0,0,0,0,0,0,0,0,0,0,0,0,0,0,0,0,0,0,0,0,0,0,0,0,0,0,0,0,0,0,0,0,0,0" textboxrect="0,0,81,699"/>
                <v:textbox style="layout-flow:vertical;mso-layout-flow-alt:bottom-to-top" inset=".7mm,0,1mm,5mm">
                  <w:txbxContent>
                    <w:p w14:paraId="35F81331" w14:textId="77777777" w:rsidR="00A33E8D" w:rsidRPr="00150AD4" w:rsidRDefault="00A33E8D" w:rsidP="008D3E4C">
                      <w:pPr>
                        <w:pStyle w:val="SPRESSRELEASESTRIP"/>
                      </w:pPr>
                      <w:r w:rsidRPr="00150AD4">
                        <w:t>PRESS RELEASE</w:t>
                      </w:r>
                    </w:p>
                  </w:txbxContent>
                </v:textbox>
              </v:shape>
              <w10:wrap anchorx="page" anchory="page"/>
              <w10:anchorlock/>
            </v:group>
          </w:pict>
        </mc:Fallback>
      </mc:AlternateContent>
    </w:r>
    <w:r w:rsidR="005F2120">
      <w:rPr>
        <w:noProof/>
        <w:lang w:val="en-GB" w:eastAsia="en-GB"/>
      </w:rPr>
      <w:drawing>
        <wp:inline distT="0" distB="0" distL="0" distR="0" wp14:anchorId="6B1F383F" wp14:editId="27BDC33F">
          <wp:extent cx="2317210" cy="718820"/>
          <wp:effectExtent l="0" t="0" r="6985" b="5080"/>
          <wp:docPr id="13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ellantis Logo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07"/>
                  <a:stretch/>
                </pic:blipFill>
                <pic:spPr bwMode="auto">
                  <a:xfrm>
                    <a:off x="0" y="0"/>
                    <a:ext cx="2318848" cy="7193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89ACF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28452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68B5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3F487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8C459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8C2C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000A8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68BA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7A3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5CF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472987"/>
    <w:multiLevelType w:val="hybridMultilevel"/>
    <w:tmpl w:val="42AAF0A8"/>
    <w:lvl w:ilvl="0" w:tplc="0F487AF8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lang w:val="en-GB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1A1E19D1"/>
    <w:multiLevelType w:val="multilevel"/>
    <w:tmpl w:val="54F6BE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1F960835"/>
    <w:multiLevelType w:val="multilevel"/>
    <w:tmpl w:val="193A43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62F225A3"/>
    <w:multiLevelType w:val="hybridMultilevel"/>
    <w:tmpl w:val="E31A20E4"/>
    <w:lvl w:ilvl="0" w:tplc="20000001">
      <w:start w:val="1"/>
      <w:numFmt w:val="bullet"/>
      <w:pStyle w:val="S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532916"/>
    <w:multiLevelType w:val="multilevel"/>
    <w:tmpl w:val="C8BC7A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6A6F75A8"/>
    <w:multiLevelType w:val="hybridMultilevel"/>
    <w:tmpl w:val="FAC8969E"/>
    <w:lvl w:ilvl="0" w:tplc="2000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4"/>
  </w:num>
  <w:num w:numId="13">
    <w:abstractNumId w:val="11"/>
  </w:num>
  <w:num w:numId="14">
    <w:abstractNumId w:val="12"/>
  </w:num>
  <w:num w:numId="15">
    <w:abstractNumId w:val="1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embedSystemFonts/>
  <w:saveSubsetFont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9E7"/>
    <w:rsid w:val="00006813"/>
    <w:rsid w:val="0001542D"/>
    <w:rsid w:val="0001668A"/>
    <w:rsid w:val="000209DC"/>
    <w:rsid w:val="00046670"/>
    <w:rsid w:val="000545C9"/>
    <w:rsid w:val="00056222"/>
    <w:rsid w:val="0006120C"/>
    <w:rsid w:val="00062B69"/>
    <w:rsid w:val="00083D06"/>
    <w:rsid w:val="000869AB"/>
    <w:rsid w:val="00087566"/>
    <w:rsid w:val="000A15BE"/>
    <w:rsid w:val="000A3FBD"/>
    <w:rsid w:val="000D1F24"/>
    <w:rsid w:val="000D4D0F"/>
    <w:rsid w:val="000E2806"/>
    <w:rsid w:val="000F2FE8"/>
    <w:rsid w:val="0011481D"/>
    <w:rsid w:val="00117695"/>
    <w:rsid w:val="00126E5A"/>
    <w:rsid w:val="00140A24"/>
    <w:rsid w:val="00141F2D"/>
    <w:rsid w:val="00150AD4"/>
    <w:rsid w:val="001526F6"/>
    <w:rsid w:val="0015732F"/>
    <w:rsid w:val="00163432"/>
    <w:rsid w:val="00194DB2"/>
    <w:rsid w:val="00195CBD"/>
    <w:rsid w:val="001A203A"/>
    <w:rsid w:val="001A3BC3"/>
    <w:rsid w:val="001A5101"/>
    <w:rsid w:val="001A5C30"/>
    <w:rsid w:val="001B0085"/>
    <w:rsid w:val="001B591C"/>
    <w:rsid w:val="001B6C6E"/>
    <w:rsid w:val="001C0FF2"/>
    <w:rsid w:val="001C218F"/>
    <w:rsid w:val="001D168B"/>
    <w:rsid w:val="001D6204"/>
    <w:rsid w:val="001E28F4"/>
    <w:rsid w:val="001E4450"/>
    <w:rsid w:val="001E5F48"/>
    <w:rsid w:val="001E6C1E"/>
    <w:rsid w:val="001F4703"/>
    <w:rsid w:val="002005E5"/>
    <w:rsid w:val="00200C41"/>
    <w:rsid w:val="0021111E"/>
    <w:rsid w:val="002113B8"/>
    <w:rsid w:val="00214443"/>
    <w:rsid w:val="00214899"/>
    <w:rsid w:val="00215239"/>
    <w:rsid w:val="0022401E"/>
    <w:rsid w:val="0022588D"/>
    <w:rsid w:val="0023296B"/>
    <w:rsid w:val="0023542B"/>
    <w:rsid w:val="00242220"/>
    <w:rsid w:val="002432BC"/>
    <w:rsid w:val="00252D09"/>
    <w:rsid w:val="00253AB7"/>
    <w:rsid w:val="00253AD7"/>
    <w:rsid w:val="00255D31"/>
    <w:rsid w:val="00256234"/>
    <w:rsid w:val="00257500"/>
    <w:rsid w:val="002708E4"/>
    <w:rsid w:val="00271869"/>
    <w:rsid w:val="0027677D"/>
    <w:rsid w:val="0028148E"/>
    <w:rsid w:val="002836DD"/>
    <w:rsid w:val="00293DC4"/>
    <w:rsid w:val="00293E0C"/>
    <w:rsid w:val="002A41E2"/>
    <w:rsid w:val="002A6E7D"/>
    <w:rsid w:val="002A7C48"/>
    <w:rsid w:val="002A7E1C"/>
    <w:rsid w:val="002B4821"/>
    <w:rsid w:val="002C508D"/>
    <w:rsid w:val="002D2BAB"/>
    <w:rsid w:val="002D6162"/>
    <w:rsid w:val="002E27BF"/>
    <w:rsid w:val="002E7C5F"/>
    <w:rsid w:val="002F705B"/>
    <w:rsid w:val="00313FF2"/>
    <w:rsid w:val="00322BCE"/>
    <w:rsid w:val="003244DD"/>
    <w:rsid w:val="00344021"/>
    <w:rsid w:val="0034637C"/>
    <w:rsid w:val="00351646"/>
    <w:rsid w:val="00352C28"/>
    <w:rsid w:val="00361849"/>
    <w:rsid w:val="0036683D"/>
    <w:rsid w:val="00367C3E"/>
    <w:rsid w:val="003828EC"/>
    <w:rsid w:val="003864AD"/>
    <w:rsid w:val="0038742A"/>
    <w:rsid w:val="003A0F60"/>
    <w:rsid w:val="003A3558"/>
    <w:rsid w:val="003A4C03"/>
    <w:rsid w:val="003A6861"/>
    <w:rsid w:val="003B2EB3"/>
    <w:rsid w:val="003B5A0A"/>
    <w:rsid w:val="003C41BF"/>
    <w:rsid w:val="003D245B"/>
    <w:rsid w:val="003D47DA"/>
    <w:rsid w:val="003E68CC"/>
    <w:rsid w:val="003E727D"/>
    <w:rsid w:val="003F2173"/>
    <w:rsid w:val="003F2D83"/>
    <w:rsid w:val="004022B4"/>
    <w:rsid w:val="00410556"/>
    <w:rsid w:val="00425677"/>
    <w:rsid w:val="00427ABE"/>
    <w:rsid w:val="00433EDD"/>
    <w:rsid w:val="00435A04"/>
    <w:rsid w:val="0044219E"/>
    <w:rsid w:val="0044395F"/>
    <w:rsid w:val="00446581"/>
    <w:rsid w:val="004502CD"/>
    <w:rsid w:val="00450C90"/>
    <w:rsid w:val="0045216F"/>
    <w:rsid w:val="004532D9"/>
    <w:rsid w:val="00457227"/>
    <w:rsid w:val="00464B4C"/>
    <w:rsid w:val="004769AB"/>
    <w:rsid w:val="00484232"/>
    <w:rsid w:val="0048704C"/>
    <w:rsid w:val="0049014C"/>
    <w:rsid w:val="00493EC0"/>
    <w:rsid w:val="004A55C7"/>
    <w:rsid w:val="004D61EA"/>
    <w:rsid w:val="004E399A"/>
    <w:rsid w:val="004E7929"/>
    <w:rsid w:val="004F7D4E"/>
    <w:rsid w:val="0050155B"/>
    <w:rsid w:val="00501A19"/>
    <w:rsid w:val="00513FB5"/>
    <w:rsid w:val="00515169"/>
    <w:rsid w:val="00522E4D"/>
    <w:rsid w:val="005253E6"/>
    <w:rsid w:val="00525D78"/>
    <w:rsid w:val="00542948"/>
    <w:rsid w:val="00543555"/>
    <w:rsid w:val="00544345"/>
    <w:rsid w:val="00550042"/>
    <w:rsid w:val="00553867"/>
    <w:rsid w:val="0055479C"/>
    <w:rsid w:val="00562D3D"/>
    <w:rsid w:val="0057556A"/>
    <w:rsid w:val="00585E09"/>
    <w:rsid w:val="0059213B"/>
    <w:rsid w:val="00593A1F"/>
    <w:rsid w:val="005950CB"/>
    <w:rsid w:val="005A08A4"/>
    <w:rsid w:val="005B024F"/>
    <w:rsid w:val="005C775F"/>
    <w:rsid w:val="005D1D6D"/>
    <w:rsid w:val="005D2EA9"/>
    <w:rsid w:val="005D4B9F"/>
    <w:rsid w:val="005D6C0F"/>
    <w:rsid w:val="005E0210"/>
    <w:rsid w:val="005F2120"/>
    <w:rsid w:val="005F55DB"/>
    <w:rsid w:val="006115DC"/>
    <w:rsid w:val="0061282A"/>
    <w:rsid w:val="006147F8"/>
    <w:rsid w:val="0061682B"/>
    <w:rsid w:val="006258BD"/>
    <w:rsid w:val="00644D00"/>
    <w:rsid w:val="00646166"/>
    <w:rsid w:val="00646F59"/>
    <w:rsid w:val="00647C12"/>
    <w:rsid w:val="00655A10"/>
    <w:rsid w:val="00666A99"/>
    <w:rsid w:val="00667E70"/>
    <w:rsid w:val="00682310"/>
    <w:rsid w:val="006931F4"/>
    <w:rsid w:val="006934EF"/>
    <w:rsid w:val="006A0007"/>
    <w:rsid w:val="006A33FB"/>
    <w:rsid w:val="006A695D"/>
    <w:rsid w:val="006B5784"/>
    <w:rsid w:val="006B5C7E"/>
    <w:rsid w:val="006D4D4B"/>
    <w:rsid w:val="006E27BF"/>
    <w:rsid w:val="006E5311"/>
    <w:rsid w:val="006F36CD"/>
    <w:rsid w:val="00700983"/>
    <w:rsid w:val="00701DCC"/>
    <w:rsid w:val="007123E6"/>
    <w:rsid w:val="007130F6"/>
    <w:rsid w:val="00715D76"/>
    <w:rsid w:val="00720C0B"/>
    <w:rsid w:val="00721EE5"/>
    <w:rsid w:val="00725131"/>
    <w:rsid w:val="00732948"/>
    <w:rsid w:val="00732990"/>
    <w:rsid w:val="007364F0"/>
    <w:rsid w:val="00750457"/>
    <w:rsid w:val="00753A05"/>
    <w:rsid w:val="0075449B"/>
    <w:rsid w:val="0077233C"/>
    <w:rsid w:val="007819D6"/>
    <w:rsid w:val="00782441"/>
    <w:rsid w:val="00784248"/>
    <w:rsid w:val="00784845"/>
    <w:rsid w:val="007855E6"/>
    <w:rsid w:val="007A46E2"/>
    <w:rsid w:val="007B31B1"/>
    <w:rsid w:val="007B5D43"/>
    <w:rsid w:val="007B6150"/>
    <w:rsid w:val="007B7CB3"/>
    <w:rsid w:val="007D01F0"/>
    <w:rsid w:val="007D6BB1"/>
    <w:rsid w:val="007E317D"/>
    <w:rsid w:val="007E4D0B"/>
    <w:rsid w:val="007F115D"/>
    <w:rsid w:val="007F3B42"/>
    <w:rsid w:val="00802FAB"/>
    <w:rsid w:val="0080313B"/>
    <w:rsid w:val="00805FAA"/>
    <w:rsid w:val="00807901"/>
    <w:rsid w:val="0081189A"/>
    <w:rsid w:val="008124BD"/>
    <w:rsid w:val="00815B14"/>
    <w:rsid w:val="008403C6"/>
    <w:rsid w:val="00844956"/>
    <w:rsid w:val="00852094"/>
    <w:rsid w:val="0086416D"/>
    <w:rsid w:val="0086734C"/>
    <w:rsid w:val="00877117"/>
    <w:rsid w:val="00877B5A"/>
    <w:rsid w:val="00881A31"/>
    <w:rsid w:val="0088417C"/>
    <w:rsid w:val="00884702"/>
    <w:rsid w:val="00885FE0"/>
    <w:rsid w:val="00886BBB"/>
    <w:rsid w:val="00895B3A"/>
    <w:rsid w:val="008A584A"/>
    <w:rsid w:val="008B4CD5"/>
    <w:rsid w:val="008B718E"/>
    <w:rsid w:val="008B7E1A"/>
    <w:rsid w:val="008C27BE"/>
    <w:rsid w:val="008C5B27"/>
    <w:rsid w:val="008C6A96"/>
    <w:rsid w:val="008D3E4C"/>
    <w:rsid w:val="008D7B11"/>
    <w:rsid w:val="008E4C56"/>
    <w:rsid w:val="008F0B8E"/>
    <w:rsid w:val="008F0F07"/>
    <w:rsid w:val="008F27D8"/>
    <w:rsid w:val="008F2A13"/>
    <w:rsid w:val="0090049D"/>
    <w:rsid w:val="00903094"/>
    <w:rsid w:val="00917018"/>
    <w:rsid w:val="00921A6D"/>
    <w:rsid w:val="00924C48"/>
    <w:rsid w:val="00925C7D"/>
    <w:rsid w:val="00933916"/>
    <w:rsid w:val="00936C21"/>
    <w:rsid w:val="009449FD"/>
    <w:rsid w:val="009676CC"/>
    <w:rsid w:val="00992BE1"/>
    <w:rsid w:val="00993BB9"/>
    <w:rsid w:val="0099646E"/>
    <w:rsid w:val="009968C5"/>
    <w:rsid w:val="009A12F3"/>
    <w:rsid w:val="009A23AB"/>
    <w:rsid w:val="009B595F"/>
    <w:rsid w:val="009B7496"/>
    <w:rsid w:val="009C33F1"/>
    <w:rsid w:val="009C5B29"/>
    <w:rsid w:val="009C65C6"/>
    <w:rsid w:val="009D180E"/>
    <w:rsid w:val="009D5F52"/>
    <w:rsid w:val="009D79F4"/>
    <w:rsid w:val="009E0BCC"/>
    <w:rsid w:val="009F3582"/>
    <w:rsid w:val="00A018F2"/>
    <w:rsid w:val="00A0245A"/>
    <w:rsid w:val="00A02DE4"/>
    <w:rsid w:val="00A07B75"/>
    <w:rsid w:val="00A15A14"/>
    <w:rsid w:val="00A32C48"/>
    <w:rsid w:val="00A33E8D"/>
    <w:rsid w:val="00A35874"/>
    <w:rsid w:val="00A42BA7"/>
    <w:rsid w:val="00A47789"/>
    <w:rsid w:val="00A64390"/>
    <w:rsid w:val="00A649A4"/>
    <w:rsid w:val="00A7272E"/>
    <w:rsid w:val="00A748DE"/>
    <w:rsid w:val="00A80EF0"/>
    <w:rsid w:val="00A81CCC"/>
    <w:rsid w:val="00A836A3"/>
    <w:rsid w:val="00A87390"/>
    <w:rsid w:val="00A9351B"/>
    <w:rsid w:val="00A94446"/>
    <w:rsid w:val="00A977B3"/>
    <w:rsid w:val="00AA0D55"/>
    <w:rsid w:val="00AA3A26"/>
    <w:rsid w:val="00AB1144"/>
    <w:rsid w:val="00AB2EFC"/>
    <w:rsid w:val="00AB770E"/>
    <w:rsid w:val="00AC0BE4"/>
    <w:rsid w:val="00AD12D7"/>
    <w:rsid w:val="00AF79B8"/>
    <w:rsid w:val="00B057B5"/>
    <w:rsid w:val="00B177DF"/>
    <w:rsid w:val="00B32F4C"/>
    <w:rsid w:val="00B34229"/>
    <w:rsid w:val="00B36951"/>
    <w:rsid w:val="00B64F18"/>
    <w:rsid w:val="00B7006C"/>
    <w:rsid w:val="00B716C3"/>
    <w:rsid w:val="00B73AAE"/>
    <w:rsid w:val="00B83A5D"/>
    <w:rsid w:val="00B92FB1"/>
    <w:rsid w:val="00B92FB9"/>
    <w:rsid w:val="00B93AFA"/>
    <w:rsid w:val="00B96131"/>
    <w:rsid w:val="00B96799"/>
    <w:rsid w:val="00BB1347"/>
    <w:rsid w:val="00BB64A7"/>
    <w:rsid w:val="00BD6E47"/>
    <w:rsid w:val="00BE6BB8"/>
    <w:rsid w:val="00C00AC6"/>
    <w:rsid w:val="00C023E7"/>
    <w:rsid w:val="00C0321D"/>
    <w:rsid w:val="00C10E75"/>
    <w:rsid w:val="00C1398A"/>
    <w:rsid w:val="00C160B4"/>
    <w:rsid w:val="00C21B90"/>
    <w:rsid w:val="00C30288"/>
    <w:rsid w:val="00C31F14"/>
    <w:rsid w:val="00C363C0"/>
    <w:rsid w:val="00C60A64"/>
    <w:rsid w:val="00C65673"/>
    <w:rsid w:val="00C741C0"/>
    <w:rsid w:val="00C75FF5"/>
    <w:rsid w:val="00C7699D"/>
    <w:rsid w:val="00C77524"/>
    <w:rsid w:val="00C814CD"/>
    <w:rsid w:val="00C9556E"/>
    <w:rsid w:val="00C97693"/>
    <w:rsid w:val="00CA00E6"/>
    <w:rsid w:val="00CA0CB7"/>
    <w:rsid w:val="00CA3A19"/>
    <w:rsid w:val="00CB010B"/>
    <w:rsid w:val="00CD019E"/>
    <w:rsid w:val="00CD0788"/>
    <w:rsid w:val="00CD35C9"/>
    <w:rsid w:val="00CD3AFA"/>
    <w:rsid w:val="00CD6CD4"/>
    <w:rsid w:val="00D00F9C"/>
    <w:rsid w:val="00D0485C"/>
    <w:rsid w:val="00D239E7"/>
    <w:rsid w:val="00D265D9"/>
    <w:rsid w:val="00D26DAA"/>
    <w:rsid w:val="00D27B54"/>
    <w:rsid w:val="00D3183D"/>
    <w:rsid w:val="00D36CFD"/>
    <w:rsid w:val="00D42E21"/>
    <w:rsid w:val="00D43A60"/>
    <w:rsid w:val="00D4691F"/>
    <w:rsid w:val="00D51DF4"/>
    <w:rsid w:val="00D5456A"/>
    <w:rsid w:val="00D54C2A"/>
    <w:rsid w:val="00D60810"/>
    <w:rsid w:val="00D65CC5"/>
    <w:rsid w:val="00D76779"/>
    <w:rsid w:val="00D814DF"/>
    <w:rsid w:val="00D82E59"/>
    <w:rsid w:val="00D86F60"/>
    <w:rsid w:val="00D97EF6"/>
    <w:rsid w:val="00DA15F3"/>
    <w:rsid w:val="00DA1724"/>
    <w:rsid w:val="00DA1B17"/>
    <w:rsid w:val="00DA27E1"/>
    <w:rsid w:val="00DA7373"/>
    <w:rsid w:val="00DA7479"/>
    <w:rsid w:val="00DB70F0"/>
    <w:rsid w:val="00DC18C2"/>
    <w:rsid w:val="00DD7BE0"/>
    <w:rsid w:val="00DE72B9"/>
    <w:rsid w:val="00DF5711"/>
    <w:rsid w:val="00E014CA"/>
    <w:rsid w:val="00E03A39"/>
    <w:rsid w:val="00E06510"/>
    <w:rsid w:val="00E07BAE"/>
    <w:rsid w:val="00E24020"/>
    <w:rsid w:val="00E35DF9"/>
    <w:rsid w:val="00E40FFD"/>
    <w:rsid w:val="00E43593"/>
    <w:rsid w:val="00E45B40"/>
    <w:rsid w:val="00E45FDD"/>
    <w:rsid w:val="00E468B8"/>
    <w:rsid w:val="00E51695"/>
    <w:rsid w:val="00E51E96"/>
    <w:rsid w:val="00E53F39"/>
    <w:rsid w:val="00E65E13"/>
    <w:rsid w:val="00E6771E"/>
    <w:rsid w:val="00E73507"/>
    <w:rsid w:val="00E8163B"/>
    <w:rsid w:val="00E82EAD"/>
    <w:rsid w:val="00E83272"/>
    <w:rsid w:val="00E90B5F"/>
    <w:rsid w:val="00E93724"/>
    <w:rsid w:val="00E953BE"/>
    <w:rsid w:val="00E9739F"/>
    <w:rsid w:val="00EA5FB4"/>
    <w:rsid w:val="00EB5DF9"/>
    <w:rsid w:val="00EC125D"/>
    <w:rsid w:val="00ED7D90"/>
    <w:rsid w:val="00EE6500"/>
    <w:rsid w:val="00EF16D8"/>
    <w:rsid w:val="00EF1B1E"/>
    <w:rsid w:val="00F0487A"/>
    <w:rsid w:val="00F244F8"/>
    <w:rsid w:val="00F323D5"/>
    <w:rsid w:val="00F40CF9"/>
    <w:rsid w:val="00F5284E"/>
    <w:rsid w:val="00F61DC1"/>
    <w:rsid w:val="00F66CF5"/>
    <w:rsid w:val="00F7137E"/>
    <w:rsid w:val="00F7559B"/>
    <w:rsid w:val="00F80907"/>
    <w:rsid w:val="00F860DA"/>
    <w:rsid w:val="00F87769"/>
    <w:rsid w:val="00F90273"/>
    <w:rsid w:val="00F90CCA"/>
    <w:rsid w:val="00F923DB"/>
    <w:rsid w:val="00F92764"/>
    <w:rsid w:val="00F92EBF"/>
    <w:rsid w:val="00FA0B2A"/>
    <w:rsid w:val="00FA38D9"/>
    <w:rsid w:val="00FA7419"/>
    <w:rsid w:val="00FA7D5F"/>
    <w:rsid w:val="00FC794F"/>
    <w:rsid w:val="00FD1462"/>
    <w:rsid w:val="00FD6CFC"/>
    <w:rsid w:val="00FE6563"/>
    <w:rsid w:val="00FE6EDD"/>
    <w:rsid w:val="00FF004D"/>
    <w:rsid w:val="00FF289E"/>
    <w:rsid w:val="00FF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03D677F8"/>
  <w15:chartTrackingRefBased/>
  <w15:docId w15:val="{181F9891-6985-4C3B-A954-F0EF1A5E5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16"/>
        <w:szCs w:val="16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703"/>
    <w:pPr>
      <w:spacing w:after="240"/>
      <w:jc w:val="both"/>
    </w:pPr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F2120"/>
    <w:pPr>
      <w:jc w:val="left"/>
    </w:pPr>
    <w:rPr>
      <w:color w:val="243782" w:themeColor="text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6416D"/>
    <w:rPr>
      <w:color w:val="243782" w:themeColor="text2"/>
      <w:lang w:val="en-US"/>
    </w:rPr>
  </w:style>
  <w:style w:type="paragraph" w:styleId="Footer">
    <w:name w:val="footer"/>
    <w:basedOn w:val="Normal"/>
    <w:link w:val="FooterChar"/>
    <w:uiPriority w:val="99"/>
    <w:semiHidden/>
    <w:rsid w:val="008D3E4C"/>
    <w:pPr>
      <w:spacing w:before="120" w:line="288" w:lineRule="auto"/>
      <w:contextualSpacing/>
      <w:jc w:val="left"/>
    </w:pPr>
    <w:rPr>
      <w:color w:val="243782" w:themeColor="text2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D3E4C"/>
    <w:rPr>
      <w:rFonts w:ascii="Encode Sans ExpandedLight" w:hAnsi="Encode Sans ExpandedLight"/>
      <w:color w:val="243782" w:themeColor="text2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semiHidden/>
    <w:rsid w:val="005F2120"/>
    <w:rPr>
      <w:color w:val="243782" w:themeColor="hyperlink"/>
      <w:u w:val="none"/>
    </w:rPr>
  </w:style>
  <w:style w:type="character" w:styleId="PlaceholderText">
    <w:name w:val="Placeholder Text"/>
    <w:basedOn w:val="DefaultParagraphFont"/>
    <w:uiPriority w:val="99"/>
    <w:semiHidden/>
    <w:rsid w:val="005F2120"/>
    <w:rPr>
      <w:color w:val="808080"/>
    </w:rPr>
  </w:style>
  <w:style w:type="table" w:styleId="TableGrid">
    <w:name w:val="Table Grid"/>
    <w:basedOn w:val="TableNormal"/>
    <w:uiPriority w:val="59"/>
    <w:rsid w:val="005F21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rsid w:val="00992BE1"/>
  </w:style>
  <w:style w:type="paragraph" w:customStyle="1" w:styleId="STITLE">
    <w:name w:val="S_TITLE"/>
    <w:basedOn w:val="Normal"/>
    <w:next w:val="Normal"/>
    <w:uiPriority w:val="1"/>
    <w:qFormat/>
    <w:rsid w:val="00150AD4"/>
    <w:pPr>
      <w:keepNext/>
      <w:spacing w:before="240"/>
      <w:jc w:val="left"/>
    </w:pPr>
    <w:rPr>
      <w:caps/>
      <w:color w:val="243782" w:themeColor="text2"/>
      <w:szCs w:val="18"/>
    </w:rPr>
  </w:style>
  <w:style w:type="paragraph" w:styleId="ListParagraph">
    <w:name w:val="List Paragraph"/>
    <w:basedOn w:val="Normal"/>
    <w:uiPriority w:val="34"/>
    <w:qFormat/>
    <w:rsid w:val="0086416D"/>
    <w:pPr>
      <w:ind w:left="720"/>
      <w:contextualSpacing/>
    </w:pPr>
  </w:style>
  <w:style w:type="paragraph" w:customStyle="1" w:styleId="SBullet">
    <w:name w:val="S_Bullet"/>
    <w:basedOn w:val="Normal"/>
    <w:uiPriority w:val="2"/>
    <w:qFormat/>
    <w:rsid w:val="001E6C1E"/>
    <w:pPr>
      <w:numPr>
        <w:numId w:val="11"/>
      </w:numPr>
    </w:pPr>
    <w:rPr>
      <w:rFonts w:asciiTheme="majorHAnsi" w:hAnsiTheme="majorHAnsi"/>
      <w:bCs/>
    </w:rPr>
  </w:style>
  <w:style w:type="paragraph" w:customStyle="1" w:styleId="SDatePlace">
    <w:name w:val="S_Date + Place"/>
    <w:basedOn w:val="Normal"/>
    <w:qFormat/>
    <w:rsid w:val="001E6C1E"/>
    <w:pPr>
      <w:jc w:val="left"/>
    </w:pPr>
    <w:rPr>
      <w:szCs w:val="18"/>
    </w:rPr>
  </w:style>
  <w:style w:type="paragraph" w:customStyle="1" w:styleId="SContact-Title">
    <w:name w:val="S_Contact - Title"/>
    <w:basedOn w:val="Normal"/>
    <w:next w:val="SContact-Sendersinfo"/>
    <w:link w:val="SContact-TitleCar"/>
    <w:qFormat/>
    <w:rsid w:val="00150AD4"/>
    <w:pPr>
      <w:spacing w:after="120" w:line="288" w:lineRule="auto"/>
      <w:jc w:val="left"/>
    </w:pPr>
    <w:rPr>
      <w:rFonts w:asciiTheme="majorHAnsi" w:hAnsiTheme="majorHAnsi"/>
      <w:bCs/>
      <w:color w:val="243782" w:themeColor="text2"/>
      <w:szCs w:val="18"/>
    </w:rPr>
  </w:style>
  <w:style w:type="paragraph" w:customStyle="1" w:styleId="SContact-Sendersinfo">
    <w:name w:val="S_Contact - Sender's info"/>
    <w:basedOn w:val="SContact-Title"/>
    <w:qFormat/>
    <w:rsid w:val="00150AD4"/>
    <w:pPr>
      <w:spacing w:before="240" w:after="0" w:line="360" w:lineRule="auto"/>
      <w:contextualSpacing/>
    </w:pPr>
    <w:rPr>
      <w:bCs w:val="0"/>
    </w:rPr>
  </w:style>
  <w:style w:type="character" w:customStyle="1" w:styleId="SContact-TitleCar">
    <w:name w:val="S_Contact - Title Car"/>
    <w:basedOn w:val="DefaultParagraphFont"/>
    <w:link w:val="SContact-Title"/>
    <w:rsid w:val="00150AD4"/>
    <w:rPr>
      <w:rFonts w:asciiTheme="majorHAnsi" w:hAnsiTheme="majorHAnsi"/>
      <w:bCs/>
      <w:color w:val="243782" w:themeColor="text2"/>
      <w:sz w:val="24"/>
      <w:szCs w:val="18"/>
      <w:lang w:val="en-US"/>
    </w:rPr>
  </w:style>
  <w:style w:type="paragraph" w:customStyle="1" w:styleId="Pagination">
    <w:name w:val="Pagination"/>
    <w:basedOn w:val="Footer"/>
    <w:qFormat/>
    <w:rsid w:val="008D3E4C"/>
    <w:pPr>
      <w:jc w:val="center"/>
    </w:pPr>
    <w:rPr>
      <w:sz w:val="16"/>
      <w:szCs w:val="16"/>
    </w:rPr>
  </w:style>
  <w:style w:type="paragraph" w:customStyle="1" w:styleId="SSubjectBlock">
    <w:name w:val="S_Subject Block"/>
    <w:basedOn w:val="Normal"/>
    <w:qFormat/>
    <w:rsid w:val="001E6C1E"/>
    <w:pPr>
      <w:spacing w:before="1800" w:after="480"/>
      <w:contextualSpacing/>
      <w:jc w:val="center"/>
    </w:pPr>
    <w:rPr>
      <w:rFonts w:asciiTheme="majorHAnsi" w:hAnsiTheme="majorHAnsi"/>
      <w:noProof/>
      <w:color w:val="243782" w:themeColor="text2"/>
      <w:szCs w:val="18"/>
    </w:rPr>
  </w:style>
  <w:style w:type="paragraph" w:customStyle="1" w:styleId="SPRESSRELEASESTRIP">
    <w:name w:val="S_PRESS RELEASE STRIP"/>
    <w:basedOn w:val="Normal"/>
    <w:qFormat/>
    <w:rsid w:val="005B024F"/>
    <w:rPr>
      <w:sz w:val="26"/>
    </w:rPr>
  </w:style>
  <w:style w:type="paragraph" w:customStyle="1" w:styleId="SFooter-Emailwebsite">
    <w:name w:val="S_Footer - Email + website"/>
    <w:basedOn w:val="Footer"/>
    <w:qFormat/>
    <w:rsid w:val="00150AD4"/>
  </w:style>
  <w:style w:type="paragraph" w:customStyle="1" w:styleId="SSubtitle">
    <w:name w:val="S_Subtitle"/>
    <w:basedOn w:val="Normal"/>
    <w:qFormat/>
    <w:rsid w:val="001E6C1E"/>
    <w:pPr>
      <w:spacing w:before="480" w:after="480"/>
      <w:ind w:right="1457"/>
      <w:contextualSpacing/>
    </w:pPr>
    <w:rPr>
      <w:rFonts w:asciiTheme="majorHAnsi" w:hAnsiTheme="majorHAnsi"/>
      <w:bCs/>
      <w:i/>
      <w:noProof/>
      <w:color w:val="243782" w:themeColor="text2"/>
      <w:szCs w:val="24"/>
      <w:lang w:val="fr-FR"/>
    </w:rPr>
  </w:style>
  <w:style w:type="paragraph" w:customStyle="1" w:styleId="STextitalic">
    <w:name w:val="S_Text italic"/>
    <w:basedOn w:val="Normal"/>
    <w:qFormat/>
    <w:rsid w:val="00B96799"/>
    <w:rPr>
      <w:i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8A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8A4"/>
    <w:rPr>
      <w:rFonts w:ascii="Segoe UI" w:hAnsi="Segoe UI" w:cs="Segoe UI"/>
      <w:sz w:val="18"/>
      <w:szCs w:val="18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3028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rsid w:val="004E39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E39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399A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9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99A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B93AFA"/>
    <w:rPr>
      <w:sz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200C4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</w:rPr>
  </w:style>
  <w:style w:type="character" w:styleId="FollowedHyperlink">
    <w:name w:val="FollowedHyperlink"/>
    <w:basedOn w:val="DefaultParagraphFont"/>
    <w:uiPriority w:val="99"/>
    <w:semiHidden/>
    <w:rsid w:val="004E7929"/>
    <w:rPr>
      <w:color w:val="272B35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acc-emotion.com/stories/automotive-cells-company-acc-welcomes-mercedes-benz-future-equal-shareholder-alongside" TargetMode="External"/><Relationship Id="rId18" Type="http://schemas.openxmlformats.org/officeDocument/2006/relationships/image" Target="media/image3.emf"/><Relationship Id="rId26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c/Stellantis_official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media.stellantis.com/em-en/corporate-communications/press/piedmont-and-turin-have-a-key-role-to-play-for-stellantis-strategic-plan-dare-forward-2030" TargetMode="External"/><Relationship Id="rId17" Type="http://schemas.openxmlformats.org/officeDocument/2006/relationships/hyperlink" Target="https://www.facebook.com/Stellantis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2.emf"/><Relationship Id="rId20" Type="http://schemas.openxmlformats.org/officeDocument/2006/relationships/image" Target="media/image4.emf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tellantis.com/en/investors/events/strategic-plan" TargetMode="External"/><Relationship Id="rId24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https://twitter.com/Stellantis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stellantis.com/en" TargetMode="External"/><Relationship Id="rId19" Type="http://schemas.openxmlformats.org/officeDocument/2006/relationships/hyperlink" Target="https://www.linkedin.com/company/stellanti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1.emf"/><Relationship Id="rId22" Type="http://schemas.openxmlformats.org/officeDocument/2006/relationships/hyperlink" Target="mailto:communications@stellantis.com" TargetMode="External"/><Relationship Id="rId27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0900KC\Desktop\Stellantis%20Press%20Release%20Word%20US%20v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A9073C3328E4D5597C9ABCEE06E9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73CF8-2727-4B00-9BF3-9DDCA7CBC52D}"/>
      </w:docPartPr>
      <w:docPartBody>
        <w:p w:rsidR="00E20551" w:rsidRDefault="00896646">
          <w:pPr>
            <w:pStyle w:val="FA9073C3328E4D5597C9ABCEE06E99E8"/>
          </w:pPr>
          <w:r w:rsidRPr="0086416D"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74C5EC75B8364E48904A47738329B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CE5A0-67C0-4835-98EB-6CF7218B5497}"/>
      </w:docPartPr>
      <w:docPartBody>
        <w:p w:rsidR="00E20551" w:rsidRDefault="00896646">
          <w:pPr>
            <w:pStyle w:val="74C5EC75B8364E48904A47738329B591"/>
          </w:pPr>
          <w:r w:rsidRPr="0086416D">
            <w:rPr>
              <w:rFonts w:ascii="Encode Sans ExpandedThin" w:hAnsi="Encode Sans ExpandedThin"/>
              <w:color w:val="44546A" w:themeColor="text2"/>
            </w:rPr>
            <w:t>+33 0 00 00 00 00</w:t>
          </w:r>
          <w:r w:rsidRPr="0086416D">
            <w:rPr>
              <w:rStyle w:val="PlaceholderText"/>
              <w:rFonts w:ascii="Encode Sans ExpandedThin" w:hAnsi="Encode Sans ExpandedThin"/>
            </w:rPr>
            <w:t>.</w:t>
          </w:r>
        </w:p>
      </w:docPartBody>
    </w:docPart>
    <w:docPart>
      <w:docPartPr>
        <w:name w:val="A2F7C84D90BF492BB284192C13378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FF93B-561C-4EF9-9B12-D8C2B3CEC01C}"/>
      </w:docPartPr>
      <w:docPartBody>
        <w:p w:rsidR="00C84C20" w:rsidRDefault="00A73A64" w:rsidP="00A73A64">
          <w:pPr>
            <w:pStyle w:val="A2F7C84D90BF492BB284192C13378C39"/>
          </w:pPr>
          <w:r w:rsidRPr="0086416D"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726DBBF2555E4B01B712F6F1CFC7E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048BD-EB84-4C5F-A8D6-402252265E11}"/>
      </w:docPartPr>
      <w:docPartBody>
        <w:p w:rsidR="00C84C20" w:rsidRDefault="00A73A64" w:rsidP="00A73A64">
          <w:pPr>
            <w:pStyle w:val="726DBBF2555E4B01B712F6F1CFC7E8CD"/>
          </w:pPr>
          <w:r w:rsidRPr="0086416D"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BE4084BCB42B4798BA552454DF18E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F05F2-8108-4700-9DC6-5B01ED358DCD}"/>
      </w:docPartPr>
      <w:docPartBody>
        <w:p w:rsidR="00C84C20" w:rsidRDefault="00A73A64" w:rsidP="00A73A64">
          <w:pPr>
            <w:pStyle w:val="BE4084BCB42B4798BA552454DF18EF6D"/>
          </w:pPr>
          <w:r w:rsidRPr="0086416D">
            <w:rPr>
              <w:rFonts w:ascii="Encode Sans ExpandedThin" w:hAnsi="Encode Sans ExpandedThin"/>
              <w:color w:val="44546A" w:themeColor="text2"/>
            </w:rPr>
            <w:t>+33 0 00 00 00 00</w:t>
          </w:r>
          <w:r w:rsidRPr="0086416D">
            <w:rPr>
              <w:rStyle w:val="PlaceholderText"/>
              <w:rFonts w:ascii="Encode Sans ExpandedThin" w:hAnsi="Encode Sans ExpandedTh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swiss"/>
    <w:pitch w:val="variable"/>
    <w:sig w:usb0="00000003" w:usb1="0200E0A0" w:usb2="00000000" w:usb3="00000000" w:csb0="00000001" w:csb1="00000000"/>
  </w:font>
  <w:font w:name="Encode Sans ExpandedLight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ncode Sans ExpandedSemiBold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Encode Sans ExpandedThin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646"/>
    <w:rsid w:val="000263E1"/>
    <w:rsid w:val="00050776"/>
    <w:rsid w:val="00055C1D"/>
    <w:rsid w:val="0010299D"/>
    <w:rsid w:val="00147F1A"/>
    <w:rsid w:val="00150707"/>
    <w:rsid w:val="001A5662"/>
    <w:rsid w:val="00204E19"/>
    <w:rsid w:val="00264446"/>
    <w:rsid w:val="00284C2F"/>
    <w:rsid w:val="00286664"/>
    <w:rsid w:val="00290F66"/>
    <w:rsid w:val="00312839"/>
    <w:rsid w:val="00401A59"/>
    <w:rsid w:val="004117DE"/>
    <w:rsid w:val="00471E43"/>
    <w:rsid w:val="00513D97"/>
    <w:rsid w:val="00571C98"/>
    <w:rsid w:val="00573DB1"/>
    <w:rsid w:val="00582B47"/>
    <w:rsid w:val="0059417C"/>
    <w:rsid w:val="005D15EF"/>
    <w:rsid w:val="005D3A94"/>
    <w:rsid w:val="00621A74"/>
    <w:rsid w:val="006222F3"/>
    <w:rsid w:val="00631C21"/>
    <w:rsid w:val="00657C1C"/>
    <w:rsid w:val="006905CD"/>
    <w:rsid w:val="006B2588"/>
    <w:rsid w:val="00787479"/>
    <w:rsid w:val="007E2095"/>
    <w:rsid w:val="00845713"/>
    <w:rsid w:val="00896646"/>
    <w:rsid w:val="008C75D2"/>
    <w:rsid w:val="00901F4B"/>
    <w:rsid w:val="009139EA"/>
    <w:rsid w:val="00951A47"/>
    <w:rsid w:val="00957318"/>
    <w:rsid w:val="009C4A50"/>
    <w:rsid w:val="00A00D69"/>
    <w:rsid w:val="00A12150"/>
    <w:rsid w:val="00A73A64"/>
    <w:rsid w:val="00A77DC7"/>
    <w:rsid w:val="00AB1D0D"/>
    <w:rsid w:val="00AF080F"/>
    <w:rsid w:val="00B44580"/>
    <w:rsid w:val="00BC057E"/>
    <w:rsid w:val="00C12EF2"/>
    <w:rsid w:val="00C24462"/>
    <w:rsid w:val="00C6122F"/>
    <w:rsid w:val="00C84C20"/>
    <w:rsid w:val="00CE07C6"/>
    <w:rsid w:val="00CE67DD"/>
    <w:rsid w:val="00CE7CAF"/>
    <w:rsid w:val="00CF4DDB"/>
    <w:rsid w:val="00CF7107"/>
    <w:rsid w:val="00D52F4B"/>
    <w:rsid w:val="00DA570B"/>
    <w:rsid w:val="00DE36BC"/>
    <w:rsid w:val="00E20551"/>
    <w:rsid w:val="00E7553B"/>
    <w:rsid w:val="00E84667"/>
    <w:rsid w:val="00ED78BA"/>
    <w:rsid w:val="00EE373B"/>
    <w:rsid w:val="00EF6737"/>
    <w:rsid w:val="00F86885"/>
    <w:rsid w:val="00FB1864"/>
    <w:rsid w:val="00FD75A3"/>
    <w:rsid w:val="00FE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15EF"/>
    <w:rPr>
      <w:color w:val="808080"/>
    </w:rPr>
  </w:style>
  <w:style w:type="paragraph" w:customStyle="1" w:styleId="FA9073C3328E4D5597C9ABCEE06E99E8">
    <w:name w:val="FA9073C3328E4D5597C9ABCEE06E99E8"/>
  </w:style>
  <w:style w:type="paragraph" w:customStyle="1" w:styleId="74C5EC75B8364E48904A47738329B591">
    <w:name w:val="74C5EC75B8364E48904A47738329B591"/>
  </w:style>
  <w:style w:type="paragraph" w:customStyle="1" w:styleId="A2F7C84D90BF492BB284192C13378C39">
    <w:name w:val="A2F7C84D90BF492BB284192C13378C39"/>
    <w:rsid w:val="00A73A64"/>
  </w:style>
  <w:style w:type="paragraph" w:customStyle="1" w:styleId="726DBBF2555E4B01B712F6F1CFC7E8CD">
    <w:name w:val="726DBBF2555E4B01B712F6F1CFC7E8CD"/>
    <w:rsid w:val="00A73A64"/>
  </w:style>
  <w:style w:type="paragraph" w:customStyle="1" w:styleId="BE4084BCB42B4798BA552454DF18EF6D">
    <w:name w:val="BE4084BCB42B4798BA552454DF18EF6D"/>
    <w:rsid w:val="00A73A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Stellantis">
      <a:dk1>
        <a:srgbClr val="272B35"/>
      </a:dk1>
      <a:lt1>
        <a:sysClr val="window" lastClr="FFFFFF"/>
      </a:lt1>
      <a:dk2>
        <a:srgbClr val="243782"/>
      </a:dk2>
      <a:lt2>
        <a:srgbClr val="EEECE1"/>
      </a:lt2>
      <a:accent1>
        <a:srgbClr val="243782"/>
      </a:accent1>
      <a:accent2>
        <a:srgbClr val="E94E24"/>
      </a:accent2>
      <a:accent3>
        <a:srgbClr val="00ADA0"/>
      </a:accent3>
      <a:accent4>
        <a:srgbClr val="F7A600"/>
      </a:accent4>
      <a:accent5>
        <a:srgbClr val="E94E24"/>
      </a:accent5>
      <a:accent6>
        <a:srgbClr val="00ADA0"/>
      </a:accent6>
      <a:hlink>
        <a:srgbClr val="243782"/>
      </a:hlink>
      <a:folHlink>
        <a:srgbClr val="272B35"/>
      </a:folHlink>
    </a:clrScheme>
    <a:fontScheme name="Stellantis Word">
      <a:majorFont>
        <a:latin typeface="Encode Sans ExpandedSemiBold"/>
        <a:ea typeface=""/>
        <a:cs typeface=""/>
      </a:majorFont>
      <a:minorFont>
        <a:latin typeface="Encode Sans Expanded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1CE3022CF4E14689C269F04022EE7C" ma:contentTypeVersion="11" ma:contentTypeDescription="Crée un document." ma:contentTypeScope="" ma:versionID="219695bbdc470ff757f041b5a075c56b">
  <xsd:schema xmlns:xsd="http://www.w3.org/2001/XMLSchema" xmlns:xs="http://www.w3.org/2001/XMLSchema" xmlns:p="http://schemas.microsoft.com/office/2006/metadata/properties" xmlns:ns3="c5acb9c3-f3d0-4604-8998-ec1aa2bb863d" xmlns:ns4="437c1cdc-2a25-4600-a619-1db43bc7b645" targetNamespace="http://schemas.microsoft.com/office/2006/metadata/properties" ma:root="true" ma:fieldsID="a460830e4273a88edc16d2b129946948" ns3:_="" ns4:_="">
    <xsd:import namespace="c5acb9c3-f3d0-4604-8998-ec1aa2bb863d"/>
    <xsd:import namespace="437c1cdc-2a25-4600-a619-1db43bc7b64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acb9c3-f3d0-4604-8998-ec1aa2bb863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7c1cdc-2a25-4600-a619-1db43bc7b6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C43CED-7EB8-4688-BD5B-0CA74D402D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acb9c3-f3d0-4604-8998-ec1aa2bb863d"/>
    <ds:schemaRef ds:uri="437c1cdc-2a25-4600-a619-1db43bc7b6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E4ABAD-A916-474E-8B35-DFE5271C04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2F5A5B-F2D0-4AEF-821B-4F0AAB3C4E7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Stellantis Press Release Word US v6.dotx</Template>
  <TotalTime>0</TotalTime>
  <Pages>4</Pages>
  <Words>1100</Words>
  <Characters>6276</Characters>
  <Application>Microsoft Office Word</Application>
  <DocSecurity>0</DocSecurity>
  <Lines>52</Lines>
  <Paragraphs>14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Press Release US</vt:lpstr>
      <vt:lpstr>Press Release US</vt:lpstr>
      <vt:lpstr>Press Release US</vt:lpstr>
    </vt:vector>
  </TitlesOfParts>
  <Company>Stellantis</Company>
  <LinksUpToDate>false</LinksUpToDate>
  <CharactersWithSpaces>7362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 US</dc:title>
  <dc:subject/>
  <dc:creator>Connelly Kaileen (FCA)</dc:creator>
  <cp:keywords/>
  <dc:description/>
  <cp:lastModifiedBy>KAILEEN CONNELLY</cp:lastModifiedBy>
  <cp:revision>2</cp:revision>
  <cp:lastPrinted>2022-07-13T15:12:00Z</cp:lastPrinted>
  <dcterms:created xsi:type="dcterms:W3CDTF">2022-09-19T17:46:00Z</dcterms:created>
  <dcterms:modified xsi:type="dcterms:W3CDTF">2022-09-19T17:46:00Z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d53d93-3f4c-4b90-b511-bd6bdbb4fba9_Enabled">
    <vt:lpwstr>true</vt:lpwstr>
  </property>
  <property fmtid="{D5CDD505-2E9C-101B-9397-08002B2CF9AE}" pid="3" name="MSIP_Label_2fd53d93-3f4c-4b90-b511-bd6bdbb4fba9_SetDate">
    <vt:lpwstr>2022-07-09T06:16:31Z</vt:lpwstr>
  </property>
  <property fmtid="{D5CDD505-2E9C-101B-9397-08002B2CF9AE}" pid="4" name="MSIP_Label_2fd53d93-3f4c-4b90-b511-bd6bdbb4fba9_Method">
    <vt:lpwstr>Standard</vt:lpwstr>
  </property>
  <property fmtid="{D5CDD505-2E9C-101B-9397-08002B2CF9AE}" pid="5" name="MSIP_Label_2fd53d93-3f4c-4b90-b511-bd6bdbb4fba9_Name">
    <vt:lpwstr>2fd53d93-3f4c-4b90-b511-bd6bdbb4fba9</vt:lpwstr>
  </property>
  <property fmtid="{D5CDD505-2E9C-101B-9397-08002B2CF9AE}" pid="6" name="MSIP_Label_2fd53d93-3f4c-4b90-b511-bd6bdbb4fba9_SiteId">
    <vt:lpwstr>d852d5cd-724c-4128-8812-ffa5db3f8507</vt:lpwstr>
  </property>
  <property fmtid="{D5CDD505-2E9C-101B-9397-08002B2CF9AE}" pid="7" name="MSIP_Label_2fd53d93-3f4c-4b90-b511-bd6bdbb4fba9_ActionId">
    <vt:lpwstr>7b445690-6622-491f-830e-fdd306f30637</vt:lpwstr>
  </property>
  <property fmtid="{D5CDD505-2E9C-101B-9397-08002B2CF9AE}" pid="8" name="MSIP_Label_2fd53d93-3f4c-4b90-b511-bd6bdbb4fba9_ContentBits">
    <vt:lpwstr>0</vt:lpwstr>
  </property>
  <property fmtid="{D5CDD505-2E9C-101B-9397-08002B2CF9AE}" pid="9" name="ContentTypeId">
    <vt:lpwstr>0x0101009C1CE3022CF4E14689C269F04022EE7C</vt:lpwstr>
  </property>
</Properties>
</file>