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D8FC" w14:textId="1C982A47" w:rsidR="00194DB2" w:rsidRDefault="008B7E1A" w:rsidP="00CD0788">
      <w:pPr>
        <w:pStyle w:val="SSubjectBlock"/>
        <w:rPr>
          <w:szCs w:val="24"/>
        </w:rPr>
      </w:pPr>
      <w:r w:rsidRPr="002432BC">
        <w:rPr>
          <w:szCs w:val="24"/>
          <w:lang w:val="en-GB" w:eastAsia="en-GB"/>
        </w:rPr>
        <mc:AlternateContent>
          <mc:Choice Requires="wps">
            <w:drawing>
              <wp:anchor distT="0" distB="0" distL="114300" distR="114300" simplePos="0" relativeHeight="251670528" behindDoc="0" locked="1" layoutInCell="1" allowOverlap="0" wp14:anchorId="5B9A7E13" wp14:editId="50E39510">
                <wp:simplePos x="0" y="0"/>
                <wp:positionH relativeFrom="column">
                  <wp:posOffset>-1122</wp:posOffset>
                </wp:positionH>
                <wp:positionV relativeFrom="page">
                  <wp:posOffset>1691640</wp:posOffset>
                </wp:positionV>
                <wp:extent cx="429768" cy="64008"/>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A3E490" id="Freeform 27" o:spid="_x0000_s1026" style="position:absolute;margin-left:-.1pt;margin-top:133.2pt;width:33.8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x8VyGxYDAACxBwAADgAAAAAAAAAAAAAAAAAu&#10;AgAAZHJzL2Uyb0RvYy54bWxQSwECLQAUAAYACAAAACEATvlq594AAAAIAQAADwAAAAAAAAAAAAAA&#10;AABwBQAAZHJzL2Rvd25yZXYueG1sUEsFBgAAAAAEAAQA8wAAAHsGAAAAAA==&#10;" o:allowoverlap="f" path="m329,39l,39,27,,354,,329,39xe" fillcolor="#243782 [3204]" stroked="f">
                <v:path arrowok="t" o:connecttype="custom" o:connectlocs="399417,64008;0,64008;32779,0;429768,0;399417,64008" o:connectangles="0,0,0,0,0"/>
                <w10:wrap anchory="page"/>
                <w10:anchorlock/>
              </v:shape>
            </w:pict>
          </mc:Fallback>
        </mc:AlternateContent>
      </w:r>
      <w:r>
        <w:rPr>
          <w:szCs w:val="24"/>
        </w:rPr>
        <w:t xml:space="preserve"> </w:t>
      </w:r>
      <w:r w:rsidR="00F647B2" w:rsidRPr="00F647B2">
        <w:rPr>
          <w:szCs w:val="24"/>
        </w:rPr>
        <w:t xml:space="preserve">Stellantis Further Expands </w:t>
      </w:r>
      <w:r w:rsidR="00C51D42">
        <w:rPr>
          <w:szCs w:val="24"/>
        </w:rPr>
        <w:t>Software</w:t>
      </w:r>
      <w:r w:rsidR="00C51D42" w:rsidRPr="00F647B2">
        <w:rPr>
          <w:szCs w:val="24"/>
        </w:rPr>
        <w:t xml:space="preserve"> </w:t>
      </w:r>
      <w:r w:rsidR="00F647B2" w:rsidRPr="00F647B2">
        <w:rPr>
          <w:szCs w:val="24"/>
        </w:rPr>
        <w:t>Hub: Inaugurates New, State</w:t>
      </w:r>
      <w:r w:rsidR="00F647B2">
        <w:rPr>
          <w:szCs w:val="24"/>
        </w:rPr>
        <w:t>-o</w:t>
      </w:r>
      <w:r w:rsidR="00F647B2" w:rsidRPr="00F647B2">
        <w:rPr>
          <w:szCs w:val="24"/>
        </w:rPr>
        <w:t>f-</w:t>
      </w:r>
      <w:r w:rsidR="00F647B2">
        <w:rPr>
          <w:szCs w:val="24"/>
        </w:rPr>
        <w:t>t</w:t>
      </w:r>
      <w:r w:rsidR="00F647B2" w:rsidRPr="00F647B2">
        <w:rPr>
          <w:szCs w:val="24"/>
        </w:rPr>
        <w:t>he-Art Software and Technology Cent</w:t>
      </w:r>
      <w:r w:rsidR="00F647B2">
        <w:rPr>
          <w:szCs w:val="24"/>
        </w:rPr>
        <w:t>er</w:t>
      </w:r>
      <w:r w:rsidR="00F647B2" w:rsidRPr="00F647B2">
        <w:rPr>
          <w:szCs w:val="24"/>
        </w:rPr>
        <w:t xml:space="preserve"> in Bengaluru, India</w:t>
      </w:r>
    </w:p>
    <w:p w14:paraId="185B532E" w14:textId="431F2855" w:rsidR="007449B7" w:rsidRPr="007449B7" w:rsidRDefault="007449B7" w:rsidP="00B92624">
      <w:pPr>
        <w:pStyle w:val="SBullet"/>
        <w:numPr>
          <w:ilvl w:val="0"/>
          <w:numId w:val="17"/>
        </w:numPr>
        <w:ind w:left="714" w:hanging="357"/>
        <w:jc w:val="left"/>
      </w:pPr>
      <w:r w:rsidRPr="007449B7">
        <w:t xml:space="preserve">Stellantis </w:t>
      </w:r>
      <w:r w:rsidR="00F647B2">
        <w:t>achieves another milestone in India with new software office in Bengaluru</w:t>
      </w:r>
      <w:r w:rsidR="00D76C6F">
        <w:t>, supporting Dare Forward 2030 strategic plan</w:t>
      </w:r>
    </w:p>
    <w:p w14:paraId="07E0D42A" w14:textId="2BEC3BC2" w:rsidR="007449B7" w:rsidRDefault="00F647B2" w:rsidP="00B92624">
      <w:pPr>
        <w:pStyle w:val="SBullet"/>
        <w:numPr>
          <w:ilvl w:val="0"/>
          <w:numId w:val="17"/>
        </w:numPr>
        <w:ind w:left="714" w:hanging="357"/>
        <w:jc w:val="left"/>
      </w:pPr>
      <w:r>
        <w:t>N</w:t>
      </w:r>
      <w:r w:rsidRPr="00F647B2">
        <w:t xml:space="preserve">ew office is spread across 50,000 sq. ft. and will serve as the primary development site for the STLA SmartCockpit </w:t>
      </w:r>
    </w:p>
    <w:p w14:paraId="673AB297" w14:textId="033FE7AD" w:rsidR="00F647B2" w:rsidRPr="00F647B2" w:rsidRDefault="00F647B2" w:rsidP="00F647B2">
      <w:pPr>
        <w:pStyle w:val="ListParagraph"/>
        <w:numPr>
          <w:ilvl w:val="0"/>
          <w:numId w:val="17"/>
        </w:numPr>
        <w:rPr>
          <w:rFonts w:asciiTheme="majorHAnsi" w:hAnsiTheme="majorHAnsi"/>
          <w:bCs/>
        </w:rPr>
      </w:pPr>
      <w:r w:rsidRPr="00F647B2">
        <w:rPr>
          <w:rFonts w:asciiTheme="majorHAnsi" w:hAnsiTheme="majorHAnsi"/>
          <w:bCs/>
        </w:rPr>
        <w:t xml:space="preserve">Stellantis </w:t>
      </w:r>
      <w:r w:rsidR="00B63403">
        <w:rPr>
          <w:rFonts w:asciiTheme="majorHAnsi" w:hAnsiTheme="majorHAnsi"/>
          <w:bCs/>
        </w:rPr>
        <w:t xml:space="preserve">Software </w:t>
      </w:r>
      <w:r w:rsidRPr="00F647B2">
        <w:rPr>
          <w:rFonts w:asciiTheme="majorHAnsi" w:hAnsiTheme="majorHAnsi"/>
          <w:bCs/>
        </w:rPr>
        <w:t xml:space="preserve">Hub in Bengaluru plans to hire </w:t>
      </w:r>
      <w:r w:rsidR="00B63403">
        <w:rPr>
          <w:rFonts w:asciiTheme="majorHAnsi" w:hAnsiTheme="majorHAnsi"/>
          <w:bCs/>
        </w:rPr>
        <w:t>approximately</w:t>
      </w:r>
      <w:r w:rsidR="00B63403" w:rsidRPr="00F647B2">
        <w:rPr>
          <w:rFonts w:asciiTheme="majorHAnsi" w:hAnsiTheme="majorHAnsi"/>
          <w:bCs/>
        </w:rPr>
        <w:t xml:space="preserve"> </w:t>
      </w:r>
      <w:r w:rsidR="00C51D42">
        <w:rPr>
          <w:rFonts w:asciiTheme="majorHAnsi" w:hAnsiTheme="majorHAnsi"/>
          <w:bCs/>
        </w:rPr>
        <w:t>500</w:t>
      </w:r>
      <w:r w:rsidR="00C51D42" w:rsidRPr="00F647B2">
        <w:rPr>
          <w:rFonts w:asciiTheme="majorHAnsi" w:hAnsiTheme="majorHAnsi"/>
          <w:bCs/>
        </w:rPr>
        <w:t xml:space="preserve"> </w:t>
      </w:r>
      <w:r w:rsidRPr="00F647B2">
        <w:rPr>
          <w:rFonts w:asciiTheme="majorHAnsi" w:hAnsiTheme="majorHAnsi"/>
          <w:bCs/>
        </w:rPr>
        <w:t>people</w:t>
      </w:r>
    </w:p>
    <w:p w14:paraId="38D666AD" w14:textId="54A40C24" w:rsidR="00F647B2" w:rsidRDefault="00F647B2" w:rsidP="00F647B2">
      <w:pPr>
        <w:pStyle w:val="SDatePlace"/>
        <w:spacing w:after="0"/>
      </w:pPr>
      <w:r>
        <w:rPr>
          <w:szCs w:val="24"/>
        </w:rPr>
        <w:t xml:space="preserve">MUMBAI, </w:t>
      </w:r>
      <w:r w:rsidR="007449B7">
        <w:rPr>
          <w:szCs w:val="24"/>
        </w:rPr>
        <w:t>AMSTERDAM</w:t>
      </w:r>
      <w:r w:rsidR="00271869" w:rsidRPr="009B7496">
        <w:rPr>
          <w:szCs w:val="24"/>
        </w:rPr>
        <w:t xml:space="preserve">, </w:t>
      </w:r>
      <w:r>
        <w:rPr>
          <w:szCs w:val="24"/>
        </w:rPr>
        <w:t>Oct. 12</w:t>
      </w:r>
      <w:r w:rsidR="00C30288" w:rsidRPr="009B7496">
        <w:rPr>
          <w:szCs w:val="24"/>
        </w:rPr>
        <w:t xml:space="preserve">, </w:t>
      </w:r>
      <w:r w:rsidR="00271869" w:rsidRPr="009B7496">
        <w:rPr>
          <w:szCs w:val="24"/>
        </w:rPr>
        <w:t>2022</w:t>
      </w:r>
      <w:r w:rsidR="00F90273" w:rsidRPr="009B7496">
        <w:rPr>
          <w:szCs w:val="24"/>
        </w:rPr>
        <w:t xml:space="preserve"> </w:t>
      </w:r>
      <w:r w:rsidR="001E6C1E" w:rsidRPr="009B7496">
        <w:rPr>
          <w:szCs w:val="24"/>
        </w:rPr>
        <w:t xml:space="preserve">- </w:t>
      </w:r>
      <w:hyperlink r:id="rId10" w:history="1">
        <w:r w:rsidR="007449B7" w:rsidRPr="000D2D21">
          <w:rPr>
            <w:rStyle w:val="Hyperlink"/>
            <w:u w:val="single"/>
          </w:rPr>
          <w:t>Stellantis</w:t>
        </w:r>
      </w:hyperlink>
      <w:r w:rsidR="007449B7">
        <w:t xml:space="preserve"> </w:t>
      </w:r>
      <w:r>
        <w:t>inaugurated today a new software cen</w:t>
      </w:r>
      <w:r w:rsidR="00D76C6F">
        <w:t xml:space="preserve">ter </w:t>
      </w:r>
      <w:r>
        <w:t>in Bengaluru, Karnataka</w:t>
      </w:r>
      <w:r w:rsidR="00D76C6F">
        <w:t>, India</w:t>
      </w:r>
      <w:r>
        <w:t>. The new cent</w:t>
      </w:r>
      <w:r w:rsidR="00D76C6F">
        <w:t xml:space="preserve">er </w:t>
      </w:r>
      <w:r>
        <w:t>will focus on the development of software and technological innovations crucial to the advancement of automobiles and mobility. In line with Stellantis CEO Carlos Tavares</w:t>
      </w:r>
      <w:r w:rsidR="00955358">
        <w:t>’</w:t>
      </w:r>
      <w:r>
        <w:t xml:space="preserve"> vision of marking a new era for Stellantis in India</w:t>
      </w:r>
      <w:r w:rsidR="00BF442E">
        <w:t xml:space="preserve"> and the long-term Dare Forward 2030 strategic plan</w:t>
      </w:r>
      <w:r>
        <w:t>, the new site is the Company</w:t>
      </w:r>
      <w:r w:rsidR="00955358">
        <w:t>’</w:t>
      </w:r>
      <w:r>
        <w:t>s second global innovation cent</w:t>
      </w:r>
      <w:r w:rsidR="00D76C6F">
        <w:t>er</w:t>
      </w:r>
      <w:r>
        <w:t xml:space="preserve"> in the country. </w:t>
      </w:r>
    </w:p>
    <w:p w14:paraId="258F8A5F" w14:textId="77777777" w:rsidR="00F647B2" w:rsidRDefault="00F647B2" w:rsidP="00F647B2">
      <w:pPr>
        <w:pStyle w:val="SDatePlace"/>
        <w:spacing w:after="0"/>
      </w:pPr>
    </w:p>
    <w:p w14:paraId="3DD20F46" w14:textId="45A79D15" w:rsidR="00F647B2" w:rsidRDefault="00F647B2" w:rsidP="00F647B2">
      <w:pPr>
        <w:pStyle w:val="SDatePlace"/>
        <w:spacing w:after="0"/>
      </w:pPr>
      <w:r>
        <w:t>The facility, spread across 50,000 square feet, will serve as the primary development cent</w:t>
      </w:r>
      <w:r w:rsidR="00D76C6F">
        <w:t>er</w:t>
      </w:r>
      <w:r>
        <w:t xml:space="preserve"> for STLA SmartCockpit – one of the </w:t>
      </w:r>
      <w:hyperlink r:id="rId11" w:history="1">
        <w:r w:rsidRPr="00DC104E">
          <w:rPr>
            <w:rStyle w:val="Hyperlink"/>
            <w:u w:val="single"/>
          </w:rPr>
          <w:t>three technology platforms</w:t>
        </w:r>
      </w:hyperlink>
      <w:r>
        <w:t xml:space="preserve"> that are key to the </w:t>
      </w:r>
      <w:r w:rsidR="00D76C6F">
        <w:t>C</w:t>
      </w:r>
      <w:r>
        <w:t>ompany’s digital transformation strategy</w:t>
      </w:r>
      <w:r w:rsidR="00D76C6F">
        <w:t xml:space="preserve"> due to arrive in 2024 and </w:t>
      </w:r>
      <w:r w:rsidR="00D76C6F" w:rsidRPr="00D76C6F">
        <w:t>deployed across the four STLA vehicle platforms</w:t>
      </w:r>
      <w:r>
        <w:t>. In addition, the Bengaluru cent</w:t>
      </w:r>
      <w:r w:rsidR="00D76C6F">
        <w:t>er</w:t>
      </w:r>
      <w:r>
        <w:t xml:space="preserve"> will play a crucial role in the development of AI and ADAS technologies for STLA AutoDrive. </w:t>
      </w:r>
      <w:r w:rsidR="00D76C6F">
        <w:t>Additionally, the</w:t>
      </w:r>
      <w:r>
        <w:t xml:space="preserve"> Base Software Development team in Bengaluru will </w:t>
      </w:r>
      <w:r w:rsidR="00C51D42">
        <w:t xml:space="preserve">support </w:t>
      </w:r>
      <w:r>
        <w:t>Base software platforms made with the Classic and Adaptive Autosar frameworks.</w:t>
      </w:r>
    </w:p>
    <w:p w14:paraId="2E753868" w14:textId="77777777" w:rsidR="00F647B2" w:rsidRDefault="00F647B2" w:rsidP="00F647B2">
      <w:pPr>
        <w:pStyle w:val="SDatePlace"/>
        <w:spacing w:after="0"/>
      </w:pPr>
    </w:p>
    <w:p w14:paraId="3EA0BFB4" w14:textId="276A2313" w:rsidR="00F647B2" w:rsidRDefault="00F647B2" w:rsidP="00F647B2">
      <w:pPr>
        <w:pStyle w:val="SDatePlace"/>
        <w:spacing w:after="0"/>
      </w:pPr>
      <w:r>
        <w:t>The new cent</w:t>
      </w:r>
      <w:r w:rsidR="00D76C6F">
        <w:t>er</w:t>
      </w:r>
      <w:r>
        <w:t xml:space="preserve"> was launched by Yves Bonnefont, Chief Software Officer at Stellantis, together with the Stellantis India top management </w:t>
      </w:r>
      <w:r>
        <w:lastRenderedPageBreak/>
        <w:t>team. The Bengaluru office will house state-of-the-art labs, including a next-generation acoustic lab</w:t>
      </w:r>
      <w:r w:rsidR="00D76C6F">
        <w:t>,</w:t>
      </w:r>
      <w:r>
        <w:t xml:space="preserve"> which is tasked with the development of specific audio signatures as well as premium audio experiences for Stellantis vehicle owners worldwide. The establishment of the new digital hub as a key contributor of change for a sustainable tomorrow is a robust demonstration of Stellantis’ unabated dedication to facilitating the global mobility sector’s digital transformation.</w:t>
      </w:r>
    </w:p>
    <w:p w14:paraId="2C9B1AC5" w14:textId="77777777" w:rsidR="00F647B2" w:rsidRDefault="00F647B2" w:rsidP="00F647B2">
      <w:pPr>
        <w:pStyle w:val="SDatePlace"/>
        <w:spacing w:after="0"/>
      </w:pPr>
    </w:p>
    <w:p w14:paraId="37E73CF9" w14:textId="059A3E3E" w:rsidR="00F647B2" w:rsidRDefault="00F647B2" w:rsidP="00F647B2">
      <w:pPr>
        <w:pStyle w:val="SDatePlace"/>
        <w:spacing w:after="0"/>
      </w:pPr>
      <w:bookmarkStart w:id="0" w:name="_Hlk116373730"/>
      <w:r>
        <w:t xml:space="preserve"> “Stellantis is proud to contribute to the age of </w:t>
      </w:r>
      <w:r w:rsidR="00C51D42">
        <w:t>software-defined vehicles</w:t>
      </w:r>
      <w:r w:rsidR="00D76C6F">
        <w:t>,” said Yves Bonnefont, Stellantis Chief Software Officer. “</w:t>
      </w:r>
      <w:r>
        <w:t xml:space="preserve">As a global </w:t>
      </w:r>
      <w:r w:rsidR="00D76C6F">
        <w:t>organization</w:t>
      </w:r>
      <w:r>
        <w:t>, we are committed to fostering talent across geographies. The Indian tech talent and its innovative startup ecosystem are important to accelerating Stellantis’ transformation to a sustainable mobility tech company. India plays a key role in Stellantis’ digital approach and development.”</w:t>
      </w:r>
    </w:p>
    <w:bookmarkEnd w:id="0"/>
    <w:p w14:paraId="4315356E" w14:textId="77777777" w:rsidR="00F647B2" w:rsidRDefault="00F647B2" w:rsidP="00F647B2">
      <w:pPr>
        <w:pStyle w:val="SDatePlace"/>
        <w:spacing w:after="0"/>
      </w:pPr>
    </w:p>
    <w:p w14:paraId="3D1AFB77" w14:textId="3E6F82EE" w:rsidR="00F647B2" w:rsidRDefault="00F647B2" w:rsidP="00F647B2">
      <w:pPr>
        <w:pStyle w:val="SDatePlace"/>
        <w:spacing w:after="0"/>
      </w:pPr>
      <w:r>
        <w:t>Stellantis has accelerated the hiring process for the new cent</w:t>
      </w:r>
      <w:r w:rsidR="00D76C6F">
        <w:t>er</w:t>
      </w:r>
      <w:r>
        <w:t xml:space="preserve"> that will eventually employ </w:t>
      </w:r>
      <w:r w:rsidR="00B63403">
        <w:t>approximately</w:t>
      </w:r>
      <w:r>
        <w:t xml:space="preserve"> </w:t>
      </w:r>
      <w:r w:rsidR="00C51D42">
        <w:t xml:space="preserve">500 </w:t>
      </w:r>
      <w:r>
        <w:t xml:space="preserve">people. In addition to leveraging multi-pronged hiring strategies, the </w:t>
      </w:r>
      <w:r w:rsidR="00D76C6F">
        <w:t>C</w:t>
      </w:r>
      <w:r>
        <w:t xml:space="preserve">ompany is investing in the upskilling and reskilling of local talent to help empower them to take on global assignments. </w:t>
      </w:r>
    </w:p>
    <w:p w14:paraId="4794A85F" w14:textId="77777777" w:rsidR="00F647B2" w:rsidRDefault="00F647B2" w:rsidP="00F647B2">
      <w:pPr>
        <w:pStyle w:val="SDatePlace"/>
        <w:spacing w:after="0"/>
      </w:pPr>
    </w:p>
    <w:p w14:paraId="4F2DEA5B" w14:textId="56FEBB4D" w:rsidR="00F647B2" w:rsidRDefault="00F647B2" w:rsidP="00F647B2">
      <w:pPr>
        <w:pStyle w:val="SDatePlace"/>
        <w:spacing w:after="0"/>
      </w:pPr>
      <w:r>
        <w:t>The new innovation and development cent</w:t>
      </w:r>
      <w:r w:rsidR="00D76C6F">
        <w:t>er</w:t>
      </w:r>
      <w:r>
        <w:t xml:space="preserve"> in Bengaluru will further help nurture Indian expertise in the software and technology sector and give us the opportunity to wield such proficiency in global markets. The company is also collaborating with Indian universities to explore the development of industry-specific curricula and support ongoing expansion. </w:t>
      </w:r>
    </w:p>
    <w:p w14:paraId="3C61717C" w14:textId="77777777" w:rsidR="00F647B2" w:rsidRDefault="00F647B2" w:rsidP="00F647B2">
      <w:pPr>
        <w:pStyle w:val="SDatePlace"/>
        <w:spacing w:after="0"/>
      </w:pPr>
    </w:p>
    <w:p w14:paraId="2F849501" w14:textId="77C944B4" w:rsidR="00F647B2" w:rsidRDefault="00F647B2" w:rsidP="00F647B2">
      <w:pPr>
        <w:pStyle w:val="SDatePlace"/>
        <w:spacing w:after="0"/>
      </w:pPr>
      <w:r>
        <w:t xml:space="preserve">Stellantis’ </w:t>
      </w:r>
      <w:hyperlink r:id="rId12" w:history="1">
        <w:r w:rsidRPr="00D76C6F">
          <w:rPr>
            <w:rStyle w:val="Hyperlink"/>
            <w:u w:val="single"/>
          </w:rPr>
          <w:t>software-driven strategy</w:t>
        </w:r>
      </w:hyperlink>
      <w:r>
        <w:t xml:space="preserve"> deploys next-generation tech platforms, building on existing connected vehicle capabilities to transform how customers interact with their vehicles and to generate €20 billion in incremental annual revenues by 2030.</w:t>
      </w:r>
    </w:p>
    <w:p w14:paraId="614072E2" w14:textId="77777777" w:rsidR="00BF442E" w:rsidRDefault="00BF442E" w:rsidP="00F647B2">
      <w:pPr>
        <w:pStyle w:val="SDatePlace"/>
        <w:spacing w:after="0"/>
      </w:pPr>
    </w:p>
    <w:p w14:paraId="77BE42C8" w14:textId="7F5D92FD" w:rsidR="00DA7479" w:rsidRDefault="00F647B2" w:rsidP="00F647B2">
      <w:pPr>
        <w:pStyle w:val="SDatePlace"/>
        <w:spacing w:after="0"/>
        <w:jc w:val="both"/>
      </w:pPr>
      <w:r>
        <w:t xml:space="preserve">In addition to the </w:t>
      </w:r>
      <w:r w:rsidR="00C51D42">
        <w:t xml:space="preserve">Software </w:t>
      </w:r>
      <w:r>
        <w:t>Hub, Stellantis in India is also represented by two iconic automotive brands – Jeep and Citroën offering a wide range of cars for domestic as well as export markets.</w:t>
      </w:r>
    </w:p>
    <w:p w14:paraId="7369D1E8" w14:textId="77777777" w:rsidR="00F647B2" w:rsidRDefault="00F647B2" w:rsidP="00F647B2">
      <w:pPr>
        <w:pStyle w:val="SDatePlace"/>
        <w:spacing w:after="0"/>
        <w:jc w:val="both"/>
        <w:rPr>
          <w:szCs w:val="24"/>
        </w:rPr>
      </w:pPr>
    </w:p>
    <w:p w14:paraId="01588EE9" w14:textId="52A04E7B" w:rsidR="00CD6CD4" w:rsidRDefault="00CD6CD4" w:rsidP="0022401E">
      <w:pPr>
        <w:jc w:val="center"/>
      </w:pPr>
      <w:r>
        <w:t>###</w:t>
      </w:r>
    </w:p>
    <w:p w14:paraId="541E2277" w14:textId="77777777" w:rsidR="00E06510" w:rsidRDefault="00E06510" w:rsidP="0086734C"/>
    <w:p w14:paraId="231D0194" w14:textId="77777777" w:rsidR="00B96799" w:rsidRPr="007819D6" w:rsidRDefault="00B96799" w:rsidP="0086734C">
      <w:pPr>
        <w:pStyle w:val="SDatePlace"/>
        <w:jc w:val="both"/>
        <w:rPr>
          <w:b/>
          <w:color w:val="243782" w:themeColor="accent1"/>
          <w:sz w:val="22"/>
        </w:rPr>
      </w:pPr>
      <w:r w:rsidRPr="007819D6">
        <w:rPr>
          <w:b/>
          <w:color w:val="243782" w:themeColor="accent1"/>
          <w:sz w:val="22"/>
        </w:rPr>
        <w:t>About Stellantis</w:t>
      </w:r>
    </w:p>
    <w:p w14:paraId="2AD25625" w14:textId="77777777" w:rsidR="007819D6" w:rsidRPr="007819D6" w:rsidRDefault="007819D6" w:rsidP="0086734C">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 xml:space="preserve">storied and iconic brands embody the </w:t>
      </w:r>
      <w:r w:rsidRPr="007819D6">
        <w:rPr>
          <w:rFonts w:eastAsia="Encode Sans" w:cs="Encode Sans"/>
          <w:i/>
          <w:color w:val="222222"/>
          <w:sz w:val="22"/>
          <w:szCs w:val="24"/>
          <w:highlight w:val="white"/>
        </w:rPr>
        <w:lastRenderedPageBreak/>
        <w:t>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gridCol w:w="86"/>
      </w:tblGrid>
      <w:tr w:rsidR="00CD6CD4" w:rsidRPr="006279C9" w14:paraId="354BF5E8" w14:textId="77777777" w:rsidTr="00CD6CD4">
        <w:trPr>
          <w:gridAfter w:val="1"/>
          <w:wAfter w:w="86" w:type="dxa"/>
          <w:trHeight w:val="729"/>
        </w:trPr>
        <w:tc>
          <w:tcPr>
            <w:tcW w:w="579" w:type="dxa"/>
            <w:vAlign w:val="center"/>
          </w:tcPr>
          <w:p w14:paraId="14AC8CB4"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5408"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77777777" w:rsidR="00CD6CD4" w:rsidRPr="006279C9" w:rsidRDefault="00955358" w:rsidP="005644F3">
            <w:pPr>
              <w:spacing w:before="120" w:after="0"/>
              <w:rPr>
                <w:color w:val="243782" w:themeColor="text2"/>
                <w:sz w:val="22"/>
                <w:szCs w:val="22"/>
              </w:rPr>
            </w:pPr>
            <w:hyperlink r:id="rId14" w:history="1">
              <w:r w:rsidR="00CD6CD4" w:rsidRPr="00824EC8">
                <w:rPr>
                  <w:rStyle w:val="Hyperlink"/>
                  <w:sz w:val="22"/>
                  <w:szCs w:val="22"/>
                  <w:u w:val="single"/>
                </w:rPr>
                <w:t>@Stellantis</w:t>
              </w:r>
            </w:hyperlink>
          </w:p>
        </w:tc>
        <w:tc>
          <w:tcPr>
            <w:tcW w:w="570" w:type="dxa"/>
            <w:vAlign w:val="center"/>
          </w:tcPr>
          <w:p w14:paraId="6DF2C9F5"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6432"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77777777" w:rsidR="00CD6CD4" w:rsidRPr="006279C9" w:rsidRDefault="00955358" w:rsidP="005644F3">
            <w:pPr>
              <w:spacing w:before="120" w:after="0"/>
              <w:rPr>
                <w:color w:val="243782" w:themeColor="text2"/>
                <w:sz w:val="22"/>
                <w:szCs w:val="22"/>
              </w:rPr>
            </w:pPr>
            <w:hyperlink r:id="rId16" w:history="1">
              <w:r w:rsidR="00CD6CD4" w:rsidRPr="00824EC8">
                <w:rPr>
                  <w:rStyle w:val="Hyperlink"/>
                  <w:sz w:val="22"/>
                  <w:szCs w:val="22"/>
                  <w:u w:val="single"/>
                </w:rPr>
                <w:t>Stellantis</w:t>
              </w:r>
            </w:hyperlink>
          </w:p>
        </w:tc>
        <w:tc>
          <w:tcPr>
            <w:tcW w:w="556" w:type="dxa"/>
            <w:vAlign w:val="center"/>
          </w:tcPr>
          <w:p w14:paraId="645925C3"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7456"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77777777" w:rsidR="00CD6CD4" w:rsidRPr="006279C9" w:rsidRDefault="00955358" w:rsidP="005644F3">
            <w:pPr>
              <w:spacing w:before="120" w:after="0"/>
              <w:rPr>
                <w:color w:val="243782" w:themeColor="text2"/>
                <w:sz w:val="22"/>
                <w:szCs w:val="22"/>
              </w:rPr>
            </w:pPr>
            <w:hyperlink r:id="rId18" w:history="1">
              <w:r w:rsidR="00CD6CD4" w:rsidRPr="00824EC8">
                <w:rPr>
                  <w:rStyle w:val="Hyperlink"/>
                  <w:sz w:val="22"/>
                  <w:szCs w:val="22"/>
                  <w:u w:val="single"/>
                </w:rPr>
                <w:t>Stellantis</w:t>
              </w:r>
            </w:hyperlink>
          </w:p>
        </w:tc>
        <w:tc>
          <w:tcPr>
            <w:tcW w:w="568" w:type="dxa"/>
            <w:vAlign w:val="center"/>
          </w:tcPr>
          <w:p w14:paraId="6DDA96D6" w14:textId="77777777" w:rsidR="00CD6CD4" w:rsidRPr="006279C9" w:rsidRDefault="00CD6CD4" w:rsidP="005644F3">
            <w:pPr>
              <w:spacing w:after="0"/>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68480"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77777777" w:rsidR="00CD6CD4" w:rsidRPr="006279C9" w:rsidRDefault="00955358" w:rsidP="005644F3">
            <w:pPr>
              <w:spacing w:before="120" w:after="0"/>
              <w:rPr>
                <w:color w:val="243782" w:themeColor="text2"/>
                <w:sz w:val="22"/>
                <w:szCs w:val="22"/>
              </w:rPr>
            </w:pPr>
            <w:hyperlink r:id="rId20" w:history="1">
              <w:r w:rsidR="00CD6CD4" w:rsidRPr="00824EC8">
                <w:rPr>
                  <w:rStyle w:val="Hyperlink"/>
                  <w:sz w:val="22"/>
                  <w:szCs w:val="22"/>
                  <w:u w:val="single"/>
                </w:rPr>
                <w:t>Stellantis</w:t>
              </w:r>
            </w:hyperlink>
          </w:p>
        </w:tc>
      </w:tr>
      <w:tr w:rsidR="001E6C1E" w:rsidRPr="00DC104E" w14:paraId="23B786D6" w14:textId="77777777" w:rsidTr="00CD6CD4">
        <w:tblPrEx>
          <w:tblCellMar>
            <w:right w:w="57" w:type="dxa"/>
          </w:tblCellMar>
        </w:tblPrEx>
        <w:trPr>
          <w:trHeight w:val="2043"/>
        </w:trPr>
        <w:tc>
          <w:tcPr>
            <w:tcW w:w="8361" w:type="dxa"/>
            <w:gridSpan w:val="9"/>
          </w:tcPr>
          <w:p w14:paraId="1DBF953A" w14:textId="77777777" w:rsidR="001E6C1E" w:rsidRDefault="001E6C1E" w:rsidP="0086734C">
            <w:r w:rsidRPr="0086416D">
              <w:rPr>
                <w:noProof/>
                <w:lang w:val="en-GB" w:eastAsia="en-GB"/>
              </w:rPr>
              <mc:AlternateContent>
                <mc:Choice Requires="wps">
                  <w:drawing>
                    <wp:inline distT="0" distB="0" distL="0" distR="0" wp14:anchorId="7B72DBD5" wp14:editId="006873C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A36EEFA" w14:textId="4FE29340" w:rsidR="000F2FE8" w:rsidRPr="00886BBB" w:rsidRDefault="001E6C1E" w:rsidP="0086734C">
            <w:pPr>
              <w:pStyle w:val="SContact-Title"/>
              <w:jc w:val="both"/>
            </w:pPr>
            <w:bookmarkStart w:id="1" w:name="_Hlk61784883"/>
            <w:r w:rsidRPr="0085397B">
              <w:t>For more information</w:t>
            </w:r>
            <w:r>
              <w:t>,</w:t>
            </w:r>
            <w:r w:rsidRPr="0085397B">
              <w:t xml:space="preserve"> contact:</w:t>
            </w:r>
          </w:p>
          <w:sdt>
            <w:sdtPr>
              <w:rPr>
                <w:sz w:val="20"/>
              </w:rPr>
              <w:id w:val="143632974"/>
              <w:placeholder>
                <w:docPart w:val="FC89E92AA9334BB79048670ED5A6A816"/>
              </w:placeholder>
            </w:sdtPr>
            <w:sdtEndPr/>
            <w:sdtContent>
              <w:p w14:paraId="375206D4" w14:textId="24E84AD6" w:rsidR="007449B7" w:rsidRPr="00C51D42" w:rsidRDefault="00955358" w:rsidP="007449B7">
                <w:pPr>
                  <w:pStyle w:val="SContact-Sendersinfo"/>
                  <w:rPr>
                    <w:rFonts w:ascii="Encode Sans ExpandedLight" w:hAnsi="Encode Sans ExpandedLight"/>
                    <w:sz w:val="20"/>
                    <w:szCs w:val="20"/>
                  </w:rPr>
                </w:pPr>
                <w:sdt>
                  <w:sdtPr>
                    <w:rPr>
                      <w:sz w:val="20"/>
                      <w:szCs w:val="20"/>
                    </w:rPr>
                    <w:id w:val="-1719962335"/>
                    <w:placeholder>
                      <w:docPart w:val="D8ECEF8F3C174670BA51231D35C2F20C"/>
                    </w:placeholder>
                  </w:sdtPr>
                  <w:sdtEndPr/>
                  <w:sdtContent>
                    <w:r w:rsidR="007449B7" w:rsidRPr="00C51D42">
                      <w:rPr>
                        <w:sz w:val="20"/>
                        <w:szCs w:val="20"/>
                      </w:rPr>
                      <w:t xml:space="preserve">Fernão </w:t>
                    </w:r>
                    <w:sdt>
                      <w:sdtPr>
                        <w:rPr>
                          <w:sz w:val="20"/>
                          <w:szCs w:val="20"/>
                        </w:rPr>
                        <w:id w:val="743996128"/>
                        <w:placeholder>
                          <w:docPart w:val="EBE8D5FAA9124CF7BEB4FC15B0E19565"/>
                        </w:placeholder>
                      </w:sdtPr>
                      <w:sdtEndPr/>
                      <w:sdtContent>
                        <w:sdt>
                          <w:sdtPr>
                            <w:rPr>
                              <w:sz w:val="20"/>
                              <w:szCs w:val="20"/>
                            </w:rPr>
                            <w:id w:val="1175080926"/>
                            <w:placeholder>
                              <w:docPart w:val="57EC6E8759ED4FE59485933A9C1F1170"/>
                            </w:placeholder>
                          </w:sdtPr>
                          <w:sdtEndPr/>
                          <w:sdtContent>
                            <w:r w:rsidR="007449B7" w:rsidRPr="00C51D42">
                              <w:rPr>
                                <w:sz w:val="20"/>
                                <w:szCs w:val="20"/>
                              </w:rPr>
                              <w:t>SILVEIRA</w:t>
                            </w:r>
                          </w:sdtContent>
                        </w:sdt>
                      </w:sdtContent>
                    </w:sdt>
                    <w:r w:rsidR="007449B7" w:rsidRPr="00C51D42">
                      <w:rPr>
                        <w:sz w:val="20"/>
                        <w:szCs w:val="20"/>
                      </w:rPr>
                      <w:t xml:space="preserve">  </w:t>
                    </w:r>
                    <w:sdt>
                      <w:sdtPr>
                        <w:rPr>
                          <w:rFonts w:ascii="Encode Sans ExpandedLight" w:hAnsi="Encode Sans ExpandedLight"/>
                          <w:sz w:val="20"/>
                          <w:szCs w:val="20"/>
                        </w:rPr>
                        <w:id w:val="983514247"/>
                        <w:placeholder>
                          <w:docPart w:val="E738147DE86A4C1FB905EF05B237110E"/>
                        </w:placeholder>
                      </w:sdtPr>
                      <w:sdtEndPr/>
                      <w:sdtContent>
                        <w:r w:rsidR="007449B7" w:rsidRPr="00C51D42">
                          <w:rPr>
                            <w:rFonts w:ascii="Encode Sans ExpandedLight" w:hAnsi="Encode Sans ExpandedLight"/>
                            <w:sz w:val="20"/>
                            <w:szCs w:val="20"/>
                          </w:rPr>
                          <w:t>+31 6 43 25 43 41 – fernao.silveira@stellantis.com</w:t>
                        </w:r>
                      </w:sdtContent>
                    </w:sdt>
                    <w:r w:rsidR="007449B7" w:rsidRPr="00C51D42">
                      <w:rPr>
                        <w:rFonts w:ascii="Encode Sans ExpandedLight" w:hAnsi="Encode Sans ExpandedLight"/>
                        <w:sz w:val="20"/>
                        <w:szCs w:val="20"/>
                      </w:rPr>
                      <w:br/>
                    </w:r>
                    <w:r w:rsidR="007449B7" w:rsidRPr="00C51D42">
                      <w:rPr>
                        <w:sz w:val="20"/>
                        <w:szCs w:val="20"/>
                      </w:rPr>
                      <w:t>Valérie GILLOT</w:t>
                    </w:r>
                  </w:sdtContent>
                </w:sdt>
                <w:r w:rsidR="007449B7" w:rsidRPr="00C51D42">
                  <w:rPr>
                    <w:sz w:val="20"/>
                    <w:szCs w:val="20"/>
                  </w:rPr>
                  <w:t xml:space="preserve"> </w:t>
                </w:r>
                <w:sdt>
                  <w:sdtPr>
                    <w:rPr>
                      <w:rFonts w:ascii="Encode Sans ExpandedLight" w:hAnsi="Encode Sans ExpandedLight"/>
                      <w:sz w:val="20"/>
                      <w:szCs w:val="20"/>
                    </w:rPr>
                    <w:id w:val="-1037958382"/>
                    <w:placeholder>
                      <w:docPart w:val="E8A02383E3984B49A2BFE9F96F5C5167"/>
                    </w:placeholder>
                  </w:sdtPr>
                  <w:sdtEndPr/>
                  <w:sdtContent>
                    <w:r w:rsidR="007449B7" w:rsidRPr="00C51D42">
                      <w:rPr>
                        <w:rFonts w:ascii="Encode Sans ExpandedLight" w:hAnsi="Encode Sans ExpandedLight"/>
                        <w:sz w:val="20"/>
                        <w:szCs w:val="20"/>
                      </w:rPr>
                      <w:t xml:space="preserve">+ 33 6 83 92 92 96 </w:t>
                    </w:r>
                    <w:r w:rsidR="00D61487" w:rsidRPr="00BF6F2E">
                      <w:rPr>
                        <w:rFonts w:ascii="Encode Sans ExpandedLight" w:hAnsi="Encode Sans ExpandedLight"/>
                        <w:sz w:val="20"/>
                        <w:szCs w:val="20"/>
                      </w:rPr>
                      <w:t>–</w:t>
                    </w:r>
                    <w:r w:rsidR="007449B7" w:rsidRPr="00C51D42">
                      <w:rPr>
                        <w:rFonts w:ascii="Encode Sans ExpandedLight" w:hAnsi="Encode Sans ExpandedLight"/>
                        <w:sz w:val="20"/>
                        <w:szCs w:val="20"/>
                      </w:rPr>
                      <w:t xml:space="preserve"> valerie.gillot@stellantis.com</w:t>
                    </w:r>
                  </w:sdtContent>
                </w:sdt>
              </w:p>
              <w:p w14:paraId="1191E066" w14:textId="4C035970" w:rsidR="007449B7" w:rsidRPr="007449B7" w:rsidRDefault="00955358" w:rsidP="007449B7">
                <w:pPr>
                  <w:pStyle w:val="SContact-Sendersinfo"/>
                  <w:rPr>
                    <w:rFonts w:ascii="Encode Sans ExpandedLight" w:hAnsi="Encode Sans ExpandedLight"/>
                    <w:sz w:val="20"/>
                    <w:szCs w:val="20"/>
                    <w:lang w:val="fr-FR"/>
                  </w:rPr>
                </w:pPr>
                <w:sdt>
                  <w:sdtPr>
                    <w:rPr>
                      <w:sz w:val="20"/>
                      <w:szCs w:val="20"/>
                    </w:rPr>
                    <w:id w:val="1282529045"/>
                    <w:placeholder>
                      <w:docPart w:val="8275EF7FC0B5478193015EA9F1271FBE"/>
                    </w:placeholder>
                  </w:sdtPr>
                  <w:sdtEndPr/>
                  <w:sdtContent>
                    <w:r w:rsidR="007449B7">
                      <w:rPr>
                        <w:sz w:val="20"/>
                        <w:szCs w:val="20"/>
                        <w:lang w:val="fr-FR"/>
                      </w:rPr>
                      <w:t>Nathalie ROUSSEL</w:t>
                    </w:r>
                    <w:r w:rsidR="007449B7">
                      <w:rPr>
                        <w:rFonts w:ascii="Cambria" w:hAnsi="Cambria"/>
                        <w:sz w:val="20"/>
                        <w:szCs w:val="20"/>
                        <w:lang w:val="fr-FR"/>
                      </w:rPr>
                      <w:t> </w:t>
                    </w:r>
                  </w:sdtContent>
                </w:sdt>
                <w:r w:rsidR="007449B7">
                  <w:rPr>
                    <w:sz w:val="20"/>
                    <w:szCs w:val="20"/>
                    <w:lang w:val="fr-FR"/>
                  </w:rPr>
                  <w:t xml:space="preserve"> </w:t>
                </w:r>
                <w:sdt>
                  <w:sdtPr>
                    <w:rPr>
                      <w:rFonts w:ascii="Encode Sans ExpandedLight" w:hAnsi="Encode Sans ExpandedLight"/>
                      <w:sz w:val="20"/>
                      <w:szCs w:val="20"/>
                    </w:rPr>
                    <w:id w:val="-878779968"/>
                    <w:placeholder>
                      <w:docPart w:val="16BAD61003E74ECB9E51C0F8B719FBF1"/>
                    </w:placeholder>
                  </w:sdtPr>
                  <w:sdtEndPr/>
                  <w:sdtContent>
                    <w:r w:rsidR="007449B7">
                      <w:rPr>
                        <w:rFonts w:ascii="Encode Sans ExpandedLight" w:hAnsi="Encode Sans ExpandedLight"/>
                        <w:sz w:val="20"/>
                        <w:szCs w:val="20"/>
                        <w:lang w:val="fr-FR"/>
                      </w:rPr>
                      <w:t>+ 33 6 87 77 41 82 – nathalie.roussel@stellantis.com</w:t>
                    </w:r>
                  </w:sdtContent>
                </w:sdt>
              </w:p>
            </w:sdtContent>
          </w:sdt>
          <w:p w14:paraId="25360055" w14:textId="731EAC4D" w:rsidR="001E6C1E" w:rsidRPr="00D61487" w:rsidRDefault="00955358" w:rsidP="0086734C">
            <w:pPr>
              <w:pStyle w:val="SFooter-Emailwebsite"/>
              <w:jc w:val="both"/>
              <w:rPr>
                <w:lang w:val="fr-FR"/>
              </w:rPr>
            </w:pPr>
            <w:hyperlink r:id="rId21" w:history="1">
              <w:r w:rsidR="009B595F" w:rsidRPr="00D61487">
                <w:rPr>
                  <w:rStyle w:val="Hyperlink"/>
                  <w:lang w:val="fr-FR"/>
                </w:rPr>
                <w:t>communications@stellantis.com</w:t>
              </w:r>
            </w:hyperlink>
            <w:r w:rsidR="001E6C1E" w:rsidRPr="00D61487">
              <w:rPr>
                <w:lang w:val="fr-FR"/>
              </w:rPr>
              <w:br/>
              <w:t>www.stellantis.com</w:t>
            </w:r>
            <w:bookmarkEnd w:id="1"/>
          </w:p>
        </w:tc>
      </w:tr>
    </w:tbl>
    <w:p w14:paraId="7562352E" w14:textId="47ED3865" w:rsidR="00C43C1D" w:rsidRDefault="00C43C1D" w:rsidP="0086734C">
      <w:pPr>
        <w:spacing w:before="240"/>
        <w:rPr>
          <w:rFonts w:eastAsia="Encode Sans"/>
          <w:i/>
          <w:sz w:val="18"/>
          <w:szCs w:val="18"/>
          <w:lang w:val="fr-FR"/>
        </w:rPr>
      </w:pPr>
    </w:p>
    <w:p w14:paraId="72996191" w14:textId="3580B408" w:rsidR="00C43C1D" w:rsidRDefault="00C43C1D">
      <w:pPr>
        <w:spacing w:after="0"/>
        <w:jc w:val="left"/>
        <w:rPr>
          <w:rFonts w:eastAsia="Encode Sans"/>
          <w:i/>
          <w:sz w:val="18"/>
          <w:szCs w:val="18"/>
          <w:lang w:val="fr-FR"/>
        </w:rPr>
      </w:pPr>
    </w:p>
    <w:sectPr w:rsidR="00C43C1D"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FC16" w14:textId="77777777" w:rsidR="00586DA7" w:rsidRDefault="00586DA7" w:rsidP="008D3E4C">
      <w:r>
        <w:separator/>
      </w:r>
    </w:p>
  </w:endnote>
  <w:endnote w:type="continuationSeparator" w:id="0">
    <w:p w14:paraId="5FCA1668" w14:textId="77777777" w:rsidR="00586DA7" w:rsidRDefault="00586DA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A598F1BF-406A-457B-B5C6-FD35417B429A}"/>
    <w:embedBold r:id="rId2" w:fontKey="{C5E94E1D-6A96-4C6A-9D05-826125AF9EBB}"/>
    <w:embedItalic r:id="rId3" w:fontKey="{AB06CDD5-F10C-48FB-96E9-317717429CEB}"/>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4" w:fontKey="{09417A6E-6BB4-426C-A500-77BBFE3633A8}"/>
    <w:embedItalic r:id="rId5" w:fontKey="{E8AE2B03-0D68-4C60-83FC-6D1F7DF442C1}"/>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F883157A-1B67-4466-9DF3-8D7127DA7EE1}"/>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E4450">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8BF5" w14:textId="77777777" w:rsidR="00586DA7" w:rsidRDefault="00586DA7" w:rsidP="008D3E4C">
      <w:r>
        <w:separator/>
      </w:r>
    </w:p>
  </w:footnote>
  <w:footnote w:type="continuationSeparator" w:id="0">
    <w:p w14:paraId="591075B1" w14:textId="77777777" w:rsidR="00586DA7" w:rsidRDefault="00586DA7"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77777777" w:rsidR="005F2120" w:rsidRDefault="00A33E8D" w:rsidP="008D3E4C">
    <w:pPr>
      <w:pStyle w:val="Header"/>
    </w:pPr>
    <w:r w:rsidRPr="00A33E8D">
      <w:rPr>
        <w:noProof/>
        <w:lang w:val="en-GB" w:eastAsia="en-GB"/>
      </w:rPr>
      <mc:AlternateContent>
        <mc:Choice Requires="wpg">
          <w:drawing>
            <wp:anchor distT="0" distB="0" distL="114300" distR="114300" simplePos="0" relativeHeight="251660288" behindDoc="1" locked="1" layoutInCell="1" allowOverlap="1" wp14:anchorId="43F90CF0" wp14:editId="44722C6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en-GB" w:eastAsia="en-GB"/>
      </w:rPr>
      <w:drawing>
        <wp:inline distT="0" distB="0" distL="0" distR="0" wp14:anchorId="6B1F383F" wp14:editId="27BDC33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7309B"/>
    <w:multiLevelType w:val="hybridMultilevel"/>
    <w:tmpl w:val="B1628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F225A3"/>
    <w:multiLevelType w:val="hybridMultilevel"/>
    <w:tmpl w:val="695EB538"/>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6F75A8"/>
    <w:multiLevelType w:val="hybridMultilevel"/>
    <w:tmpl w:val="FAC8969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3"/>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6813"/>
    <w:rsid w:val="0001542D"/>
    <w:rsid w:val="0001668A"/>
    <w:rsid w:val="000209DC"/>
    <w:rsid w:val="00046670"/>
    <w:rsid w:val="000545C9"/>
    <w:rsid w:val="00056222"/>
    <w:rsid w:val="0006120C"/>
    <w:rsid w:val="00062B69"/>
    <w:rsid w:val="00083D06"/>
    <w:rsid w:val="000869AB"/>
    <w:rsid w:val="00087566"/>
    <w:rsid w:val="000A15BE"/>
    <w:rsid w:val="000A3FBD"/>
    <w:rsid w:val="000D1F24"/>
    <w:rsid w:val="000D2D21"/>
    <w:rsid w:val="000D4D0F"/>
    <w:rsid w:val="000E2806"/>
    <w:rsid w:val="000F2FE8"/>
    <w:rsid w:val="0011481D"/>
    <w:rsid w:val="00117695"/>
    <w:rsid w:val="00126E5A"/>
    <w:rsid w:val="00140A24"/>
    <w:rsid w:val="00141F2D"/>
    <w:rsid w:val="00150AD4"/>
    <w:rsid w:val="001526F6"/>
    <w:rsid w:val="0015732F"/>
    <w:rsid w:val="00163432"/>
    <w:rsid w:val="00194DB2"/>
    <w:rsid w:val="00195CBD"/>
    <w:rsid w:val="001A203A"/>
    <w:rsid w:val="001A3BC3"/>
    <w:rsid w:val="001A5101"/>
    <w:rsid w:val="001A5C30"/>
    <w:rsid w:val="001B0085"/>
    <w:rsid w:val="001B591C"/>
    <w:rsid w:val="001B6C6E"/>
    <w:rsid w:val="001C0FF2"/>
    <w:rsid w:val="001C218F"/>
    <w:rsid w:val="001D168B"/>
    <w:rsid w:val="001D6204"/>
    <w:rsid w:val="001E28F4"/>
    <w:rsid w:val="001E4450"/>
    <w:rsid w:val="001E5F48"/>
    <w:rsid w:val="001E6C1E"/>
    <w:rsid w:val="001F4703"/>
    <w:rsid w:val="002005E5"/>
    <w:rsid w:val="00200C41"/>
    <w:rsid w:val="00202D69"/>
    <w:rsid w:val="0021111E"/>
    <w:rsid w:val="0021120D"/>
    <w:rsid w:val="002113B8"/>
    <w:rsid w:val="00214443"/>
    <w:rsid w:val="00214899"/>
    <w:rsid w:val="00215239"/>
    <w:rsid w:val="0022401E"/>
    <w:rsid w:val="0022588D"/>
    <w:rsid w:val="0023296B"/>
    <w:rsid w:val="0023542B"/>
    <w:rsid w:val="00242220"/>
    <w:rsid w:val="002432BC"/>
    <w:rsid w:val="00252D09"/>
    <w:rsid w:val="00253AB7"/>
    <w:rsid w:val="00253AD7"/>
    <w:rsid w:val="00255D31"/>
    <w:rsid w:val="00256234"/>
    <w:rsid w:val="00257500"/>
    <w:rsid w:val="002708E4"/>
    <w:rsid w:val="00271869"/>
    <w:rsid w:val="0027677D"/>
    <w:rsid w:val="0028148E"/>
    <w:rsid w:val="002836DD"/>
    <w:rsid w:val="00293DC4"/>
    <w:rsid w:val="00293E0C"/>
    <w:rsid w:val="002A41E2"/>
    <w:rsid w:val="002A6E7D"/>
    <w:rsid w:val="002A7C48"/>
    <w:rsid w:val="002A7E1C"/>
    <w:rsid w:val="002B4821"/>
    <w:rsid w:val="002C508D"/>
    <w:rsid w:val="002D2BAB"/>
    <w:rsid w:val="002D6162"/>
    <w:rsid w:val="002E27BF"/>
    <w:rsid w:val="002E7C5F"/>
    <w:rsid w:val="002F705B"/>
    <w:rsid w:val="00313FF2"/>
    <w:rsid w:val="00322BCE"/>
    <w:rsid w:val="003244DD"/>
    <w:rsid w:val="00344021"/>
    <w:rsid w:val="0034637C"/>
    <w:rsid w:val="00351646"/>
    <w:rsid w:val="00352C28"/>
    <w:rsid w:val="00361849"/>
    <w:rsid w:val="0036683D"/>
    <w:rsid w:val="00367C3E"/>
    <w:rsid w:val="003828EC"/>
    <w:rsid w:val="003864AD"/>
    <w:rsid w:val="0038742A"/>
    <w:rsid w:val="003A0F60"/>
    <w:rsid w:val="003A3558"/>
    <w:rsid w:val="003A4C03"/>
    <w:rsid w:val="003A6861"/>
    <w:rsid w:val="003B2EB3"/>
    <w:rsid w:val="003B5A0A"/>
    <w:rsid w:val="003C41BF"/>
    <w:rsid w:val="003D245B"/>
    <w:rsid w:val="003D47DA"/>
    <w:rsid w:val="003E68CC"/>
    <w:rsid w:val="003E727D"/>
    <w:rsid w:val="003F2173"/>
    <w:rsid w:val="003F2D83"/>
    <w:rsid w:val="004022B4"/>
    <w:rsid w:val="00410556"/>
    <w:rsid w:val="00425677"/>
    <w:rsid w:val="00427ABE"/>
    <w:rsid w:val="00433EDD"/>
    <w:rsid w:val="00435A04"/>
    <w:rsid w:val="0044219E"/>
    <w:rsid w:val="0044395F"/>
    <w:rsid w:val="00446581"/>
    <w:rsid w:val="004502CD"/>
    <w:rsid w:val="00450C90"/>
    <w:rsid w:val="0045216F"/>
    <w:rsid w:val="004532D9"/>
    <w:rsid w:val="00457120"/>
    <w:rsid w:val="00457227"/>
    <w:rsid w:val="00464B4C"/>
    <w:rsid w:val="004769AB"/>
    <w:rsid w:val="00484232"/>
    <w:rsid w:val="0048704C"/>
    <w:rsid w:val="0049014C"/>
    <w:rsid w:val="00493EC0"/>
    <w:rsid w:val="004A55C7"/>
    <w:rsid w:val="004D61EA"/>
    <w:rsid w:val="004E399A"/>
    <w:rsid w:val="004E7929"/>
    <w:rsid w:val="004F7D4E"/>
    <w:rsid w:val="0050155B"/>
    <w:rsid w:val="00501A19"/>
    <w:rsid w:val="00513FB5"/>
    <w:rsid w:val="00515169"/>
    <w:rsid w:val="00522E4D"/>
    <w:rsid w:val="005253E6"/>
    <w:rsid w:val="00525B9F"/>
    <w:rsid w:val="00525D78"/>
    <w:rsid w:val="00542948"/>
    <w:rsid w:val="00543555"/>
    <w:rsid w:val="00544345"/>
    <w:rsid w:val="00550042"/>
    <w:rsid w:val="00553867"/>
    <w:rsid w:val="0055479C"/>
    <w:rsid w:val="00562D3D"/>
    <w:rsid w:val="00566E50"/>
    <w:rsid w:val="0057556A"/>
    <w:rsid w:val="00585E09"/>
    <w:rsid w:val="00586DA7"/>
    <w:rsid w:val="0059213B"/>
    <w:rsid w:val="00593A1F"/>
    <w:rsid w:val="005950CB"/>
    <w:rsid w:val="005A08A4"/>
    <w:rsid w:val="005B024F"/>
    <w:rsid w:val="005C775F"/>
    <w:rsid w:val="005D1D6D"/>
    <w:rsid w:val="005D2EA9"/>
    <w:rsid w:val="005D4B9F"/>
    <w:rsid w:val="005D6C0F"/>
    <w:rsid w:val="005E0210"/>
    <w:rsid w:val="005F2120"/>
    <w:rsid w:val="005F55DB"/>
    <w:rsid w:val="006115DC"/>
    <w:rsid w:val="0061282A"/>
    <w:rsid w:val="006147F8"/>
    <w:rsid w:val="0061682B"/>
    <w:rsid w:val="006258BD"/>
    <w:rsid w:val="00644D00"/>
    <w:rsid w:val="00646166"/>
    <w:rsid w:val="00646F59"/>
    <w:rsid w:val="00647C12"/>
    <w:rsid w:val="00655A10"/>
    <w:rsid w:val="00666A99"/>
    <w:rsid w:val="00667E70"/>
    <w:rsid w:val="00682310"/>
    <w:rsid w:val="006931F4"/>
    <w:rsid w:val="006934EF"/>
    <w:rsid w:val="006A0007"/>
    <w:rsid w:val="006A33FB"/>
    <w:rsid w:val="006A695D"/>
    <w:rsid w:val="006B5784"/>
    <w:rsid w:val="006B5C7E"/>
    <w:rsid w:val="006D4D4B"/>
    <w:rsid w:val="006E27BF"/>
    <w:rsid w:val="006E5311"/>
    <w:rsid w:val="006F36CD"/>
    <w:rsid w:val="00700983"/>
    <w:rsid w:val="00701DCC"/>
    <w:rsid w:val="007123E6"/>
    <w:rsid w:val="007130F6"/>
    <w:rsid w:val="00715D76"/>
    <w:rsid w:val="00720C0B"/>
    <w:rsid w:val="00721EE5"/>
    <w:rsid w:val="00725131"/>
    <w:rsid w:val="00732948"/>
    <w:rsid w:val="00732990"/>
    <w:rsid w:val="007364F0"/>
    <w:rsid w:val="007449B7"/>
    <w:rsid w:val="00750457"/>
    <w:rsid w:val="00753A05"/>
    <w:rsid w:val="0075449B"/>
    <w:rsid w:val="0077233C"/>
    <w:rsid w:val="007819D6"/>
    <w:rsid w:val="00782441"/>
    <w:rsid w:val="00784248"/>
    <w:rsid w:val="00784845"/>
    <w:rsid w:val="007855E6"/>
    <w:rsid w:val="007A46E2"/>
    <w:rsid w:val="007B31B1"/>
    <w:rsid w:val="007B5D43"/>
    <w:rsid w:val="007B6150"/>
    <w:rsid w:val="007B7CB3"/>
    <w:rsid w:val="007D01F0"/>
    <w:rsid w:val="007D6BB1"/>
    <w:rsid w:val="007E317D"/>
    <w:rsid w:val="007E4D0B"/>
    <w:rsid w:val="007F115D"/>
    <w:rsid w:val="007F3B42"/>
    <w:rsid w:val="00802FAB"/>
    <w:rsid w:val="0080313B"/>
    <w:rsid w:val="00805FAA"/>
    <w:rsid w:val="00807901"/>
    <w:rsid w:val="0081189A"/>
    <w:rsid w:val="008124BD"/>
    <w:rsid w:val="00815B14"/>
    <w:rsid w:val="008403C6"/>
    <w:rsid w:val="00844956"/>
    <w:rsid w:val="00852094"/>
    <w:rsid w:val="0086416D"/>
    <w:rsid w:val="0086734C"/>
    <w:rsid w:val="00877117"/>
    <w:rsid w:val="00877B5A"/>
    <w:rsid w:val="00881A31"/>
    <w:rsid w:val="0088417C"/>
    <w:rsid w:val="00884702"/>
    <w:rsid w:val="00885FE0"/>
    <w:rsid w:val="00886BBB"/>
    <w:rsid w:val="00895B3A"/>
    <w:rsid w:val="008A584A"/>
    <w:rsid w:val="008B4CD5"/>
    <w:rsid w:val="008B718E"/>
    <w:rsid w:val="008B7E1A"/>
    <w:rsid w:val="008C27BE"/>
    <w:rsid w:val="008C5B27"/>
    <w:rsid w:val="008C6A96"/>
    <w:rsid w:val="008D3E4C"/>
    <w:rsid w:val="008D7B11"/>
    <w:rsid w:val="008E4C56"/>
    <w:rsid w:val="008F0B8E"/>
    <w:rsid w:val="008F0F07"/>
    <w:rsid w:val="008F27D8"/>
    <w:rsid w:val="008F2A13"/>
    <w:rsid w:val="0090049D"/>
    <w:rsid w:val="00903094"/>
    <w:rsid w:val="00917018"/>
    <w:rsid w:val="00921A6D"/>
    <w:rsid w:val="00924C48"/>
    <w:rsid w:val="00925C7D"/>
    <w:rsid w:val="00933916"/>
    <w:rsid w:val="00936C21"/>
    <w:rsid w:val="009449FD"/>
    <w:rsid w:val="00955358"/>
    <w:rsid w:val="009676CC"/>
    <w:rsid w:val="0098493E"/>
    <w:rsid w:val="00992BE1"/>
    <w:rsid w:val="00993BB9"/>
    <w:rsid w:val="0099646E"/>
    <w:rsid w:val="009968C5"/>
    <w:rsid w:val="009A12F3"/>
    <w:rsid w:val="009A23AB"/>
    <w:rsid w:val="009B595F"/>
    <w:rsid w:val="009B7496"/>
    <w:rsid w:val="009C33F1"/>
    <w:rsid w:val="009C5B29"/>
    <w:rsid w:val="009C65C6"/>
    <w:rsid w:val="009D180E"/>
    <w:rsid w:val="009D5F52"/>
    <w:rsid w:val="009D79F4"/>
    <w:rsid w:val="009E0BCC"/>
    <w:rsid w:val="009F3582"/>
    <w:rsid w:val="00A018F2"/>
    <w:rsid w:val="00A0245A"/>
    <w:rsid w:val="00A02DE4"/>
    <w:rsid w:val="00A07B75"/>
    <w:rsid w:val="00A15A14"/>
    <w:rsid w:val="00A17F57"/>
    <w:rsid w:val="00A32C48"/>
    <w:rsid w:val="00A33E8D"/>
    <w:rsid w:val="00A35874"/>
    <w:rsid w:val="00A42BA7"/>
    <w:rsid w:val="00A47789"/>
    <w:rsid w:val="00A64390"/>
    <w:rsid w:val="00A649A4"/>
    <w:rsid w:val="00A7272E"/>
    <w:rsid w:val="00A748DE"/>
    <w:rsid w:val="00A80EF0"/>
    <w:rsid w:val="00A81CCC"/>
    <w:rsid w:val="00A836A3"/>
    <w:rsid w:val="00A87390"/>
    <w:rsid w:val="00A9351B"/>
    <w:rsid w:val="00A94446"/>
    <w:rsid w:val="00A977B3"/>
    <w:rsid w:val="00AA0D55"/>
    <w:rsid w:val="00AA3A26"/>
    <w:rsid w:val="00AB1144"/>
    <w:rsid w:val="00AB2EFC"/>
    <w:rsid w:val="00AB770E"/>
    <w:rsid w:val="00AC0BE4"/>
    <w:rsid w:val="00AD12D7"/>
    <w:rsid w:val="00AF79B8"/>
    <w:rsid w:val="00B057B5"/>
    <w:rsid w:val="00B177DF"/>
    <w:rsid w:val="00B32F4C"/>
    <w:rsid w:val="00B34229"/>
    <w:rsid w:val="00B36951"/>
    <w:rsid w:val="00B63403"/>
    <w:rsid w:val="00B64F18"/>
    <w:rsid w:val="00B7006C"/>
    <w:rsid w:val="00B716C3"/>
    <w:rsid w:val="00B73AAE"/>
    <w:rsid w:val="00B83A5D"/>
    <w:rsid w:val="00B92624"/>
    <w:rsid w:val="00B92FB1"/>
    <w:rsid w:val="00B92FB9"/>
    <w:rsid w:val="00B93AFA"/>
    <w:rsid w:val="00B96131"/>
    <w:rsid w:val="00B96799"/>
    <w:rsid w:val="00BB1347"/>
    <w:rsid w:val="00BB64A7"/>
    <w:rsid w:val="00BD6E47"/>
    <w:rsid w:val="00BE6BB8"/>
    <w:rsid w:val="00BF442E"/>
    <w:rsid w:val="00C00AC6"/>
    <w:rsid w:val="00C023E7"/>
    <w:rsid w:val="00C0321D"/>
    <w:rsid w:val="00C10E75"/>
    <w:rsid w:val="00C1398A"/>
    <w:rsid w:val="00C160B4"/>
    <w:rsid w:val="00C21B90"/>
    <w:rsid w:val="00C30288"/>
    <w:rsid w:val="00C31F14"/>
    <w:rsid w:val="00C363C0"/>
    <w:rsid w:val="00C43C1D"/>
    <w:rsid w:val="00C51D42"/>
    <w:rsid w:val="00C60A64"/>
    <w:rsid w:val="00C65673"/>
    <w:rsid w:val="00C741C0"/>
    <w:rsid w:val="00C75FF5"/>
    <w:rsid w:val="00C7699D"/>
    <w:rsid w:val="00C77524"/>
    <w:rsid w:val="00C814CD"/>
    <w:rsid w:val="00C9556E"/>
    <w:rsid w:val="00C97693"/>
    <w:rsid w:val="00CA00E6"/>
    <w:rsid w:val="00CA0CB7"/>
    <w:rsid w:val="00CA3A19"/>
    <w:rsid w:val="00CB010B"/>
    <w:rsid w:val="00CD019E"/>
    <w:rsid w:val="00CD0788"/>
    <w:rsid w:val="00CD35C9"/>
    <w:rsid w:val="00CD3AFA"/>
    <w:rsid w:val="00CD6CD4"/>
    <w:rsid w:val="00D00F9C"/>
    <w:rsid w:val="00D0485C"/>
    <w:rsid w:val="00D239E7"/>
    <w:rsid w:val="00D265D9"/>
    <w:rsid w:val="00D26DAA"/>
    <w:rsid w:val="00D27B54"/>
    <w:rsid w:val="00D3183D"/>
    <w:rsid w:val="00D36CFD"/>
    <w:rsid w:val="00D42E21"/>
    <w:rsid w:val="00D43A60"/>
    <w:rsid w:val="00D4691F"/>
    <w:rsid w:val="00D51DF4"/>
    <w:rsid w:val="00D5456A"/>
    <w:rsid w:val="00D54C2A"/>
    <w:rsid w:val="00D60810"/>
    <w:rsid w:val="00D61487"/>
    <w:rsid w:val="00D65CC5"/>
    <w:rsid w:val="00D76779"/>
    <w:rsid w:val="00D76C6F"/>
    <w:rsid w:val="00D814DF"/>
    <w:rsid w:val="00D82E59"/>
    <w:rsid w:val="00D86F60"/>
    <w:rsid w:val="00D97EF6"/>
    <w:rsid w:val="00DA15F3"/>
    <w:rsid w:val="00DA1724"/>
    <w:rsid w:val="00DA1B17"/>
    <w:rsid w:val="00DA27E1"/>
    <w:rsid w:val="00DA7373"/>
    <w:rsid w:val="00DA7479"/>
    <w:rsid w:val="00DB70F0"/>
    <w:rsid w:val="00DC104E"/>
    <w:rsid w:val="00DC18C2"/>
    <w:rsid w:val="00DD7BE0"/>
    <w:rsid w:val="00DE72B9"/>
    <w:rsid w:val="00DF5711"/>
    <w:rsid w:val="00E014CA"/>
    <w:rsid w:val="00E03A39"/>
    <w:rsid w:val="00E06510"/>
    <w:rsid w:val="00E07BAE"/>
    <w:rsid w:val="00E24020"/>
    <w:rsid w:val="00E35DF9"/>
    <w:rsid w:val="00E40FFD"/>
    <w:rsid w:val="00E43593"/>
    <w:rsid w:val="00E45B40"/>
    <w:rsid w:val="00E45FDD"/>
    <w:rsid w:val="00E468B8"/>
    <w:rsid w:val="00E51695"/>
    <w:rsid w:val="00E51E96"/>
    <w:rsid w:val="00E53F39"/>
    <w:rsid w:val="00E65E13"/>
    <w:rsid w:val="00E6771E"/>
    <w:rsid w:val="00E73507"/>
    <w:rsid w:val="00E8163B"/>
    <w:rsid w:val="00E82EAD"/>
    <w:rsid w:val="00E83272"/>
    <w:rsid w:val="00E90B5F"/>
    <w:rsid w:val="00E93724"/>
    <w:rsid w:val="00E953BE"/>
    <w:rsid w:val="00E9739F"/>
    <w:rsid w:val="00EA5FB4"/>
    <w:rsid w:val="00EB5DF9"/>
    <w:rsid w:val="00EC125D"/>
    <w:rsid w:val="00ED7D90"/>
    <w:rsid w:val="00EE6500"/>
    <w:rsid w:val="00EF16D8"/>
    <w:rsid w:val="00EF1B1E"/>
    <w:rsid w:val="00EF375C"/>
    <w:rsid w:val="00F0487A"/>
    <w:rsid w:val="00F244F8"/>
    <w:rsid w:val="00F323D5"/>
    <w:rsid w:val="00F40CF9"/>
    <w:rsid w:val="00F5284E"/>
    <w:rsid w:val="00F61DC1"/>
    <w:rsid w:val="00F647B2"/>
    <w:rsid w:val="00F66CF5"/>
    <w:rsid w:val="00F7137E"/>
    <w:rsid w:val="00F7559B"/>
    <w:rsid w:val="00F80907"/>
    <w:rsid w:val="00F860DA"/>
    <w:rsid w:val="00F87769"/>
    <w:rsid w:val="00F90273"/>
    <w:rsid w:val="00F90CCA"/>
    <w:rsid w:val="00F923DB"/>
    <w:rsid w:val="00F92764"/>
    <w:rsid w:val="00F92EBF"/>
    <w:rsid w:val="00FA0B2A"/>
    <w:rsid w:val="00FA38D9"/>
    <w:rsid w:val="00FA7419"/>
    <w:rsid w:val="00FA7D5F"/>
    <w:rsid w:val="00FC794F"/>
    <w:rsid w:val="00FD1462"/>
    <w:rsid w:val="00FD6CFC"/>
    <w:rsid w:val="00FE6563"/>
    <w:rsid w:val="00FE6EDD"/>
    <w:rsid w:val="00FF004D"/>
    <w:rsid w:val="00FF289E"/>
    <w:rsid w:val="00FF61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D677F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styleId="UnresolvedMention">
    <w:name w:val="Unresolved Mention"/>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semiHidden/>
    <w:rsid w:val="004E399A"/>
    <w:rPr>
      <w:sz w:val="20"/>
      <w:szCs w:val="20"/>
    </w:rPr>
  </w:style>
  <w:style w:type="character" w:customStyle="1" w:styleId="CommentTextChar">
    <w:name w:val="Comment Text Char"/>
    <w:basedOn w:val="DefaultParagraphFont"/>
    <w:link w:val="CommentText"/>
    <w:uiPriority w:val="99"/>
    <w:semiHidden/>
    <w:rsid w:val="004E399A"/>
    <w:rPr>
      <w:sz w:val="20"/>
      <w:szCs w:val="20"/>
      <w:lang w:val="en-US"/>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en-US"/>
    </w:rPr>
  </w:style>
  <w:style w:type="paragraph" w:styleId="Revision">
    <w:name w:val="Revision"/>
    <w:hidden/>
    <w:uiPriority w:val="99"/>
    <w:semiHidden/>
    <w:rsid w:val="00B93AFA"/>
    <w:rPr>
      <w:sz w:val="24"/>
      <w:lang w:val="en-US"/>
    </w:rPr>
  </w:style>
  <w:style w:type="paragraph" w:styleId="NormalWeb">
    <w:name w:val="Normal (Web)"/>
    <w:basedOn w:val="Normal"/>
    <w:uiPriority w:val="99"/>
    <w:semiHidden/>
    <w:unhideWhenUsed/>
    <w:rsid w:val="00200C41"/>
    <w:pPr>
      <w:spacing w:before="100" w:beforeAutospacing="1" w:after="100" w:afterAutospacing="1"/>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rsid w:val="004E7929"/>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3475">
      <w:bodyDiv w:val="1"/>
      <w:marLeft w:val="0"/>
      <w:marRight w:val="0"/>
      <w:marTop w:val="0"/>
      <w:marBottom w:val="0"/>
      <w:divBdr>
        <w:top w:val="none" w:sz="0" w:space="0" w:color="auto"/>
        <w:left w:val="none" w:sz="0" w:space="0" w:color="auto"/>
        <w:bottom w:val="none" w:sz="0" w:space="0" w:color="auto"/>
        <w:right w:val="none" w:sz="0" w:space="0" w:color="auto"/>
      </w:divBdr>
    </w:div>
    <w:div w:id="657225431">
      <w:bodyDiv w:val="1"/>
      <w:marLeft w:val="0"/>
      <w:marRight w:val="0"/>
      <w:marTop w:val="0"/>
      <w:marBottom w:val="0"/>
      <w:divBdr>
        <w:top w:val="none" w:sz="0" w:space="0" w:color="auto"/>
        <w:left w:val="none" w:sz="0" w:space="0" w:color="auto"/>
        <w:bottom w:val="none" w:sz="0" w:space="0" w:color="auto"/>
        <w:right w:val="none" w:sz="0" w:space="0" w:color="auto"/>
      </w:divBdr>
    </w:div>
    <w:div w:id="998924679">
      <w:bodyDiv w:val="1"/>
      <w:marLeft w:val="0"/>
      <w:marRight w:val="0"/>
      <w:marTop w:val="0"/>
      <w:marBottom w:val="0"/>
      <w:divBdr>
        <w:top w:val="none" w:sz="0" w:space="0" w:color="auto"/>
        <w:left w:val="none" w:sz="0" w:space="0" w:color="auto"/>
        <w:bottom w:val="none" w:sz="0" w:space="0" w:color="auto"/>
        <w:right w:val="none" w:sz="0" w:space="0" w:color="auto"/>
      </w:divBdr>
    </w:div>
    <w:div w:id="1074621671">
      <w:bodyDiv w:val="1"/>
      <w:marLeft w:val="0"/>
      <w:marRight w:val="0"/>
      <w:marTop w:val="0"/>
      <w:marBottom w:val="0"/>
      <w:divBdr>
        <w:top w:val="none" w:sz="0" w:space="0" w:color="auto"/>
        <w:left w:val="none" w:sz="0" w:space="0" w:color="auto"/>
        <w:bottom w:val="none" w:sz="0" w:space="0" w:color="auto"/>
        <w:right w:val="none" w:sz="0" w:space="0" w:color="auto"/>
      </w:divBdr>
    </w:div>
    <w:div w:id="1506944064">
      <w:bodyDiv w:val="1"/>
      <w:marLeft w:val="0"/>
      <w:marRight w:val="0"/>
      <w:marTop w:val="0"/>
      <w:marBottom w:val="0"/>
      <w:divBdr>
        <w:top w:val="none" w:sz="0" w:space="0" w:color="auto"/>
        <w:left w:val="none" w:sz="0" w:space="0" w:color="auto"/>
        <w:bottom w:val="none" w:sz="0" w:space="0" w:color="auto"/>
        <w:right w:val="none" w:sz="0" w:space="0" w:color="auto"/>
      </w:divBdr>
    </w:div>
    <w:div w:id="15190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s://www.linkedin.com/company/stellant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mmunications@stellantis.com" TargetMode="External"/><Relationship Id="rId7" Type="http://schemas.openxmlformats.org/officeDocument/2006/relationships/webSettings" Target="webSettings.xml"/><Relationship Id="rId12" Type="http://schemas.openxmlformats.org/officeDocument/2006/relationships/hyperlink" Target="https://www.stellantis.com/en/investors/events/sw-day-2021" TargetMode="Externa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acebook.com/Stellantis" TargetMode="External"/><Relationship Id="rId20" Type="http://schemas.openxmlformats.org/officeDocument/2006/relationships/hyperlink" Target="https://www.youtube.com/c/Stellantis_offici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en/technology/intelligent-vehicl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89E92AA9334BB79048670ED5A6A816"/>
        <w:category>
          <w:name w:val="General"/>
          <w:gallery w:val="placeholder"/>
        </w:category>
        <w:types>
          <w:type w:val="bbPlcHdr"/>
        </w:types>
        <w:behaviors>
          <w:behavior w:val="content"/>
        </w:behaviors>
        <w:guid w:val="{DD123800-D477-4F11-B4D0-6B0F0D530DBC}"/>
      </w:docPartPr>
      <w:docPartBody>
        <w:p w:rsidR="00292A62" w:rsidRDefault="0036079F" w:rsidP="0036079F">
          <w:pPr>
            <w:pStyle w:val="FC89E92AA9334BB79048670ED5A6A816"/>
          </w:pPr>
          <w:r>
            <w:rPr>
              <w:rStyle w:val="PlaceholderText"/>
              <w:b/>
              <w:color w:val="44546A" w:themeColor="text2"/>
            </w:rPr>
            <w:t>First name LAST NAME</w:t>
          </w:r>
        </w:p>
      </w:docPartBody>
    </w:docPart>
    <w:docPart>
      <w:docPartPr>
        <w:name w:val="D8ECEF8F3C174670BA51231D35C2F20C"/>
        <w:category>
          <w:name w:val="General"/>
          <w:gallery w:val="placeholder"/>
        </w:category>
        <w:types>
          <w:type w:val="bbPlcHdr"/>
        </w:types>
        <w:behaviors>
          <w:behavior w:val="content"/>
        </w:behaviors>
        <w:guid w:val="{33DCF37C-128A-4D38-B6EB-9C681467B33D}"/>
      </w:docPartPr>
      <w:docPartBody>
        <w:p w:rsidR="00292A62" w:rsidRDefault="0036079F" w:rsidP="0036079F">
          <w:pPr>
            <w:pStyle w:val="D8ECEF8F3C174670BA51231D35C2F20C"/>
          </w:pPr>
          <w:r>
            <w:rPr>
              <w:rStyle w:val="PlaceholderText"/>
              <w:b/>
              <w:color w:val="44546A" w:themeColor="text2"/>
            </w:rPr>
            <w:t>First name LAST NAME</w:t>
          </w:r>
        </w:p>
      </w:docPartBody>
    </w:docPart>
    <w:docPart>
      <w:docPartPr>
        <w:name w:val="EBE8D5FAA9124CF7BEB4FC15B0E19565"/>
        <w:category>
          <w:name w:val="General"/>
          <w:gallery w:val="placeholder"/>
        </w:category>
        <w:types>
          <w:type w:val="bbPlcHdr"/>
        </w:types>
        <w:behaviors>
          <w:behavior w:val="content"/>
        </w:behaviors>
        <w:guid w:val="{2D1FD3DD-1955-4983-83AF-53E8306E49B3}"/>
      </w:docPartPr>
      <w:docPartBody>
        <w:p w:rsidR="00292A62" w:rsidRDefault="0036079F" w:rsidP="0036079F">
          <w:pPr>
            <w:pStyle w:val="EBE8D5FAA9124CF7BEB4FC15B0E19565"/>
          </w:pPr>
          <w:r>
            <w:rPr>
              <w:rStyle w:val="PlaceholderText"/>
              <w:b/>
              <w:color w:val="44546A" w:themeColor="text2"/>
            </w:rPr>
            <w:t>First name LAST NAME</w:t>
          </w:r>
        </w:p>
      </w:docPartBody>
    </w:docPart>
    <w:docPart>
      <w:docPartPr>
        <w:name w:val="57EC6E8759ED4FE59485933A9C1F1170"/>
        <w:category>
          <w:name w:val="General"/>
          <w:gallery w:val="placeholder"/>
        </w:category>
        <w:types>
          <w:type w:val="bbPlcHdr"/>
        </w:types>
        <w:behaviors>
          <w:behavior w:val="content"/>
        </w:behaviors>
        <w:guid w:val="{6D959379-2FA5-4A16-B9CA-B7FA434CE181}"/>
      </w:docPartPr>
      <w:docPartBody>
        <w:p w:rsidR="00292A62" w:rsidRDefault="0036079F" w:rsidP="0036079F">
          <w:pPr>
            <w:pStyle w:val="57EC6E8759ED4FE59485933A9C1F1170"/>
          </w:pPr>
          <w:r>
            <w:rPr>
              <w:rStyle w:val="PlaceholderText"/>
              <w:b/>
              <w:color w:val="44546A" w:themeColor="text2"/>
            </w:rPr>
            <w:t>First name LAST NAME</w:t>
          </w:r>
        </w:p>
      </w:docPartBody>
    </w:docPart>
    <w:docPart>
      <w:docPartPr>
        <w:name w:val="E738147DE86A4C1FB905EF05B237110E"/>
        <w:category>
          <w:name w:val="General"/>
          <w:gallery w:val="placeholder"/>
        </w:category>
        <w:types>
          <w:type w:val="bbPlcHdr"/>
        </w:types>
        <w:behaviors>
          <w:behavior w:val="content"/>
        </w:behaviors>
        <w:guid w:val="{EC38D095-3D19-4EAF-B4EF-12BFE61768F8}"/>
      </w:docPartPr>
      <w:docPartBody>
        <w:p w:rsidR="00292A62" w:rsidRDefault="0036079F" w:rsidP="0036079F">
          <w:pPr>
            <w:pStyle w:val="E738147DE86A4C1FB905EF05B237110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E8A02383E3984B49A2BFE9F96F5C5167"/>
        <w:category>
          <w:name w:val="General"/>
          <w:gallery w:val="placeholder"/>
        </w:category>
        <w:types>
          <w:type w:val="bbPlcHdr"/>
        </w:types>
        <w:behaviors>
          <w:behavior w:val="content"/>
        </w:behaviors>
        <w:guid w:val="{CEBA7B27-E71E-4B1F-A58A-AAB057DEE3DA}"/>
      </w:docPartPr>
      <w:docPartBody>
        <w:p w:rsidR="00292A62" w:rsidRDefault="0036079F" w:rsidP="0036079F">
          <w:pPr>
            <w:pStyle w:val="E8A02383E3984B49A2BFE9F96F5C516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8275EF7FC0B5478193015EA9F1271FBE"/>
        <w:category>
          <w:name w:val="General"/>
          <w:gallery w:val="placeholder"/>
        </w:category>
        <w:types>
          <w:type w:val="bbPlcHdr"/>
        </w:types>
        <w:behaviors>
          <w:behavior w:val="content"/>
        </w:behaviors>
        <w:guid w:val="{5458AE80-7CA8-443F-8FC7-02FD7FC66B50}"/>
      </w:docPartPr>
      <w:docPartBody>
        <w:p w:rsidR="00292A62" w:rsidRDefault="0036079F" w:rsidP="0036079F">
          <w:pPr>
            <w:pStyle w:val="8275EF7FC0B5478193015EA9F1271FBE"/>
          </w:pPr>
          <w:r>
            <w:rPr>
              <w:rStyle w:val="PlaceholderText"/>
              <w:b/>
              <w:color w:val="44546A" w:themeColor="text2"/>
            </w:rPr>
            <w:t>First name LAST NAME</w:t>
          </w:r>
        </w:p>
      </w:docPartBody>
    </w:docPart>
    <w:docPart>
      <w:docPartPr>
        <w:name w:val="16BAD61003E74ECB9E51C0F8B719FBF1"/>
        <w:category>
          <w:name w:val="General"/>
          <w:gallery w:val="placeholder"/>
        </w:category>
        <w:types>
          <w:type w:val="bbPlcHdr"/>
        </w:types>
        <w:behaviors>
          <w:behavior w:val="content"/>
        </w:behaviors>
        <w:guid w:val="{AC5E4BDD-7B85-400D-AE6E-49E5A1B1F127}"/>
      </w:docPartPr>
      <w:docPartBody>
        <w:p w:rsidR="00292A62" w:rsidRDefault="0036079F" w:rsidP="0036079F">
          <w:pPr>
            <w:pStyle w:val="16BAD61003E74ECB9E51C0F8B719FBF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263E1"/>
    <w:rsid w:val="00050776"/>
    <w:rsid w:val="00055C1D"/>
    <w:rsid w:val="0010299D"/>
    <w:rsid w:val="00147F1A"/>
    <w:rsid w:val="00150707"/>
    <w:rsid w:val="0019559F"/>
    <w:rsid w:val="001A5662"/>
    <w:rsid w:val="00204E19"/>
    <w:rsid w:val="00264446"/>
    <w:rsid w:val="00284C2F"/>
    <w:rsid w:val="00286664"/>
    <w:rsid w:val="00290F66"/>
    <w:rsid w:val="00292A62"/>
    <w:rsid w:val="00312839"/>
    <w:rsid w:val="0036079F"/>
    <w:rsid w:val="00401A59"/>
    <w:rsid w:val="004117DE"/>
    <w:rsid w:val="00471E43"/>
    <w:rsid w:val="00513D97"/>
    <w:rsid w:val="00571C98"/>
    <w:rsid w:val="00573DB1"/>
    <w:rsid w:val="00582B47"/>
    <w:rsid w:val="0059417C"/>
    <w:rsid w:val="005D15EF"/>
    <w:rsid w:val="005D3A94"/>
    <w:rsid w:val="00621A74"/>
    <w:rsid w:val="006222F3"/>
    <w:rsid w:val="00631C21"/>
    <w:rsid w:val="006365AE"/>
    <w:rsid w:val="00657C1C"/>
    <w:rsid w:val="006905CD"/>
    <w:rsid w:val="006B2588"/>
    <w:rsid w:val="00787479"/>
    <w:rsid w:val="007E2095"/>
    <w:rsid w:val="00820F05"/>
    <w:rsid w:val="00845713"/>
    <w:rsid w:val="00896646"/>
    <w:rsid w:val="008C75D2"/>
    <w:rsid w:val="00901F4B"/>
    <w:rsid w:val="009139EA"/>
    <w:rsid w:val="00951A47"/>
    <w:rsid w:val="00957318"/>
    <w:rsid w:val="009C4A50"/>
    <w:rsid w:val="009E1E81"/>
    <w:rsid w:val="00A00D69"/>
    <w:rsid w:val="00A12150"/>
    <w:rsid w:val="00A73A64"/>
    <w:rsid w:val="00A751C5"/>
    <w:rsid w:val="00A77DC7"/>
    <w:rsid w:val="00AB1D0D"/>
    <w:rsid w:val="00AF080F"/>
    <w:rsid w:val="00B44580"/>
    <w:rsid w:val="00BC057E"/>
    <w:rsid w:val="00C12EF2"/>
    <w:rsid w:val="00C24462"/>
    <w:rsid w:val="00C6122F"/>
    <w:rsid w:val="00C84C20"/>
    <w:rsid w:val="00CE07C6"/>
    <w:rsid w:val="00CE67DD"/>
    <w:rsid w:val="00CE7CAF"/>
    <w:rsid w:val="00CF4DDB"/>
    <w:rsid w:val="00CF7107"/>
    <w:rsid w:val="00D52F4B"/>
    <w:rsid w:val="00DA570B"/>
    <w:rsid w:val="00DE36BC"/>
    <w:rsid w:val="00E20551"/>
    <w:rsid w:val="00E7553B"/>
    <w:rsid w:val="00E84667"/>
    <w:rsid w:val="00ED78BA"/>
    <w:rsid w:val="00EE373B"/>
    <w:rsid w:val="00EF6737"/>
    <w:rsid w:val="00F807C7"/>
    <w:rsid w:val="00F86885"/>
    <w:rsid w:val="00FB1864"/>
    <w:rsid w:val="00FD75A3"/>
    <w:rsid w:val="00FE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79F"/>
  </w:style>
  <w:style w:type="paragraph" w:customStyle="1" w:styleId="FC89E92AA9334BB79048670ED5A6A816">
    <w:name w:val="FC89E92AA9334BB79048670ED5A6A816"/>
    <w:rsid w:val="0036079F"/>
  </w:style>
  <w:style w:type="paragraph" w:customStyle="1" w:styleId="D8ECEF8F3C174670BA51231D35C2F20C">
    <w:name w:val="D8ECEF8F3C174670BA51231D35C2F20C"/>
    <w:rsid w:val="0036079F"/>
  </w:style>
  <w:style w:type="paragraph" w:customStyle="1" w:styleId="EBE8D5FAA9124CF7BEB4FC15B0E19565">
    <w:name w:val="EBE8D5FAA9124CF7BEB4FC15B0E19565"/>
    <w:rsid w:val="0036079F"/>
  </w:style>
  <w:style w:type="paragraph" w:customStyle="1" w:styleId="57EC6E8759ED4FE59485933A9C1F1170">
    <w:name w:val="57EC6E8759ED4FE59485933A9C1F1170"/>
    <w:rsid w:val="0036079F"/>
  </w:style>
  <w:style w:type="paragraph" w:customStyle="1" w:styleId="E738147DE86A4C1FB905EF05B237110E">
    <w:name w:val="E738147DE86A4C1FB905EF05B237110E"/>
    <w:rsid w:val="0036079F"/>
  </w:style>
  <w:style w:type="paragraph" w:customStyle="1" w:styleId="E8A02383E3984B49A2BFE9F96F5C5167">
    <w:name w:val="E8A02383E3984B49A2BFE9F96F5C5167"/>
    <w:rsid w:val="0036079F"/>
  </w:style>
  <w:style w:type="paragraph" w:customStyle="1" w:styleId="8275EF7FC0B5478193015EA9F1271FBE">
    <w:name w:val="8275EF7FC0B5478193015EA9F1271FBE"/>
    <w:rsid w:val="0036079F"/>
  </w:style>
  <w:style w:type="paragraph" w:customStyle="1" w:styleId="16BAD61003E74ECB9E51C0F8B719FBF1">
    <w:name w:val="16BAD61003E74ECB9E51C0F8B719FBF1"/>
    <w:rsid w:val="00360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1CE3022CF4E14689C269F04022EE7C" ma:contentTypeVersion="11" ma:contentTypeDescription="Crée un document." ma:contentTypeScope="" ma:versionID="219695bbdc470ff757f041b5a075c56b">
  <xsd:schema xmlns:xsd="http://www.w3.org/2001/XMLSchema" xmlns:xs="http://www.w3.org/2001/XMLSchema" xmlns:p="http://schemas.microsoft.com/office/2006/metadata/properties" xmlns:ns3="c5acb9c3-f3d0-4604-8998-ec1aa2bb863d" xmlns:ns4="437c1cdc-2a25-4600-a619-1db43bc7b645" targetNamespace="http://schemas.microsoft.com/office/2006/metadata/properties" ma:root="true" ma:fieldsID="a460830e4273a88edc16d2b129946948" ns3:_="" ns4:_="">
    <xsd:import namespace="c5acb9c3-f3d0-4604-8998-ec1aa2bb863d"/>
    <xsd:import namespace="437c1cdc-2a25-4600-a619-1db43bc7b6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b9c3-f3d0-4604-8998-ec1aa2bb863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c1cdc-2a25-4600-a619-1db43bc7b6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4ABAD-A916-474E-8B35-DFE5271C0447}">
  <ds:schemaRefs>
    <ds:schemaRef ds:uri="http://schemas.microsoft.com/sharepoint/v3/contenttype/forms"/>
  </ds:schemaRefs>
</ds:datastoreItem>
</file>

<file path=customXml/itemProps2.xml><?xml version="1.0" encoding="utf-8"?>
<ds:datastoreItem xmlns:ds="http://schemas.openxmlformats.org/officeDocument/2006/customXml" ds:itemID="{952F5A5B-F2D0-4AEF-821B-4F0AAB3C4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43CED-7EB8-4688-BD5B-0CA74D40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b9c3-f3d0-4604-8998-ec1aa2bb863d"/>
    <ds:schemaRef ds:uri="437c1cdc-2a25-4600-a619-1db43bc7b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783</Words>
  <Characters>4465</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2022-07-13T15:12:00Z</cp:lastPrinted>
  <dcterms:created xsi:type="dcterms:W3CDTF">2022-10-12T04:47:00Z</dcterms:created>
  <dcterms:modified xsi:type="dcterms:W3CDTF">2022-10-12T09:19:00Z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0x0101009C1CE3022CF4E14689C269F04022EE7C</vt:lpwstr>
  </property>
</Properties>
</file>