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3E8C6" w14:textId="77777777" w:rsidR="00395AE3" w:rsidRDefault="0086416D" w:rsidP="001E6C1E">
      <w:pPr>
        <w:pStyle w:val="SSubjectBlock"/>
      </w:pPr>
      <w:r w:rsidRPr="006D6428">
        <w:rPr>
          <w:lang w:val="en-US"/>
        </w:rPr>
        <mc:AlternateContent>
          <mc:Choice Requires="wps">
            <w:drawing>
              <wp:anchor distT="0" distB="0" distL="114300" distR="114300" simplePos="0" relativeHeight="251658240" behindDoc="0" locked="1" layoutInCell="1" allowOverlap="0" wp14:anchorId="12AE1A12" wp14:editId="3C2AE547">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6D6428">
        <w:t xml:space="preserve"> Stell</w:t>
      </w:r>
      <w:bookmarkStart w:id="0" w:name="_GoBack"/>
      <w:bookmarkEnd w:id="0"/>
      <w:r w:rsidRPr="006D6428">
        <w:t xml:space="preserve">antis </w:t>
      </w:r>
      <w:r w:rsidR="000E6E7E">
        <w:t xml:space="preserve">a </w:t>
      </w:r>
      <w:r w:rsidRPr="006D6428">
        <w:t>amélior</w:t>
      </w:r>
      <w:r w:rsidR="000E6E7E">
        <w:t>é</w:t>
      </w:r>
      <w:r w:rsidRPr="006D6428">
        <w:t xml:space="preserve"> ses performances commerciales </w:t>
      </w:r>
    </w:p>
    <w:p w14:paraId="3E63E198" w14:textId="6B858A2E" w:rsidR="00D5456A" w:rsidRPr="006D6428" w:rsidRDefault="0086416D" w:rsidP="001E6C1E">
      <w:pPr>
        <w:pStyle w:val="SSubjectBlock"/>
      </w:pPr>
      <w:r w:rsidRPr="006D6428">
        <w:t xml:space="preserve">en Chine </w:t>
      </w:r>
      <w:r w:rsidR="00401275">
        <w:t xml:space="preserve">en </w:t>
      </w:r>
      <w:r w:rsidRPr="006D6428">
        <w:t xml:space="preserve">2021 </w:t>
      </w:r>
    </w:p>
    <w:p w14:paraId="18D26734" w14:textId="77777777" w:rsidR="002005E5" w:rsidRPr="006D6428" w:rsidRDefault="00B16087" w:rsidP="002F1C91">
      <w:pPr>
        <w:pStyle w:val="SBullet"/>
      </w:pPr>
      <w:r w:rsidRPr="006D6428">
        <w:t xml:space="preserve">Net redressement de Dongfeng Peugeot Citroën Automobile avec plus de 100 000 véhicules vendus </w:t>
      </w:r>
    </w:p>
    <w:p w14:paraId="5ACDE758" w14:textId="2FDF2B1A" w:rsidR="002005E5" w:rsidRPr="006D6428" w:rsidRDefault="002005E5" w:rsidP="002F1C91">
      <w:pPr>
        <w:pStyle w:val="SBullet"/>
      </w:pPr>
      <w:r w:rsidRPr="006D6428">
        <w:t>Ventes annuelles historiques pour le Jeep</w:t>
      </w:r>
      <w:r w:rsidRPr="006D6428">
        <w:rPr>
          <w:vertAlign w:val="subscript"/>
        </w:rPr>
        <w:t>®</w:t>
      </w:r>
      <w:r w:rsidR="00395AE3">
        <w:t xml:space="preserve"> </w:t>
      </w:r>
      <w:r w:rsidRPr="006D6428">
        <w:t xml:space="preserve">Wrangler et reconnaissance de la marque Jeep, classée </w:t>
      </w:r>
      <w:r w:rsidR="002F1C91">
        <w:t>n°1</w:t>
      </w:r>
      <w:r w:rsidRPr="006D6428">
        <w:t xml:space="preserve"> pour la qualité et la fiabilité de ses véhicules </w:t>
      </w:r>
    </w:p>
    <w:p w14:paraId="2830F050" w14:textId="77777777" w:rsidR="002005E5" w:rsidRPr="006D6428" w:rsidRDefault="002005E5" w:rsidP="002F1C91">
      <w:pPr>
        <w:pStyle w:val="SBullet"/>
      </w:pPr>
      <w:r w:rsidRPr="006D6428">
        <w:t>Progrès importants sur le marché de la distribution indépendante de pièces détachées</w:t>
      </w:r>
    </w:p>
    <w:p w14:paraId="61F1C4F6" w14:textId="3AF382B7" w:rsidR="002005E5" w:rsidRPr="006D6428" w:rsidRDefault="000F2FE8" w:rsidP="002F1C91">
      <w:pPr>
        <w:pStyle w:val="SDatePlace"/>
        <w:spacing w:after="0"/>
        <w:jc w:val="both"/>
        <w:rPr>
          <w:szCs w:val="24"/>
        </w:rPr>
      </w:pPr>
      <w:r w:rsidRPr="006D6428">
        <w:t xml:space="preserve">AMSTERDAM, </w:t>
      </w:r>
      <w:r w:rsidR="002F1C91">
        <w:rPr>
          <w:szCs w:val="24"/>
        </w:rPr>
        <w:t>2</w:t>
      </w:r>
      <w:r w:rsidR="00947518">
        <w:rPr>
          <w:szCs w:val="24"/>
        </w:rPr>
        <w:t>8</w:t>
      </w:r>
      <w:r w:rsidRPr="006D6428">
        <w:t xml:space="preserve"> janvier 2022 - En 2021, </w:t>
      </w:r>
      <w:hyperlink r:id="rId8" w:history="1">
        <w:r w:rsidRPr="00395AE3">
          <w:rPr>
            <w:rStyle w:val="Hyperlink"/>
          </w:rPr>
          <w:t>Stellantis</w:t>
        </w:r>
      </w:hyperlink>
      <w:r w:rsidRPr="006D6428">
        <w:t xml:space="preserve"> a renforcé sa position commerciale en Chine et posé des bases solides pour le développement à long terme de l’entreprise.</w:t>
      </w:r>
    </w:p>
    <w:p w14:paraId="131DEF8E" w14:textId="77777777" w:rsidR="002005E5" w:rsidRPr="006D6428" w:rsidRDefault="002005E5" w:rsidP="002F1C91">
      <w:pPr>
        <w:pStyle w:val="SDatePlace"/>
        <w:spacing w:after="0"/>
        <w:jc w:val="both"/>
        <w:rPr>
          <w:szCs w:val="24"/>
        </w:rPr>
      </w:pPr>
    </w:p>
    <w:p w14:paraId="7E7BDA6C" w14:textId="77777777" w:rsidR="002005E5" w:rsidRDefault="002005E5" w:rsidP="002F1C91">
      <w:pPr>
        <w:pStyle w:val="SDatePlace"/>
        <w:spacing w:after="0"/>
        <w:jc w:val="both"/>
      </w:pPr>
      <w:r w:rsidRPr="006D6428">
        <w:t xml:space="preserve">« Dès la création de Stellantis, nous avons analysé la situation en Chine avec nos partenaires et nous finalisons aujourd’hui nos plans pour ce marché stratégique, que nous considérons comme essentiel au vu de son potentiel encore inexploité », a déclaré Grégoire Olivier, Chief Operating Officer de Stellantis pour la Chine.  </w:t>
      </w:r>
    </w:p>
    <w:p w14:paraId="70775825" w14:textId="77777777" w:rsidR="002005E5" w:rsidRPr="006D6428" w:rsidRDefault="002005E5" w:rsidP="002F1C91">
      <w:pPr>
        <w:pStyle w:val="SDatePlace"/>
        <w:spacing w:after="0"/>
        <w:jc w:val="both"/>
        <w:rPr>
          <w:rFonts w:eastAsia="Encode Sans"/>
          <w:i/>
          <w:sz w:val="18"/>
        </w:rPr>
      </w:pPr>
    </w:p>
    <w:p w14:paraId="2D7D6779" w14:textId="3A3BF9A7" w:rsidR="002005E5" w:rsidRDefault="002005E5" w:rsidP="002F1C91">
      <w:pPr>
        <w:spacing w:after="0"/>
      </w:pPr>
      <w:r w:rsidRPr="006D6428">
        <w:t xml:space="preserve">Dongfeng Peugeot Citroën Automobile Co., Ltd (DPCA), la </w:t>
      </w:r>
      <w:r w:rsidR="00401275">
        <w:t>coentreprise</w:t>
      </w:r>
      <w:r w:rsidRPr="006D6428">
        <w:t xml:space="preserve"> formée par Stellantis et China Dongfeng Motor Corporation, a vendu plus de 100 000 véhicules en 2021, soit plus du double des ventes enregistrées pour l’année 2020. Grâce à ces performances, l’année 2021 a marqué un tournant pour DPCA. Sur les 100 000 véhicules vendus, près de 9 300 étaient des véhicules fonctionnant avec les nouvelles énergies (NEV), permettant ainsi à DPCA de contribuer aux crédits NEV et CAFC (consommation moyenne de carburant par constructeur) de Stellantis pour la Chine. Ce redressement a permis à DPCA d’améliorer considérablement sa situation financière et de poser les bases de sa nouvelle stratégie.</w:t>
      </w:r>
    </w:p>
    <w:p w14:paraId="3EF75351" w14:textId="4E257DA1" w:rsidR="00BA7969" w:rsidRPr="006D6428" w:rsidRDefault="00BA7969" w:rsidP="002F1C91">
      <w:pPr>
        <w:spacing w:after="0"/>
      </w:pPr>
      <w:r w:rsidRPr="006D6428">
        <w:lastRenderedPageBreak/>
        <w:t xml:space="preserve">Concernant la marque Jeep®, notre emblématique Wrangler a enregistré des ventes record en 2021. La </w:t>
      </w:r>
      <w:r w:rsidR="00401275">
        <w:t>marque</w:t>
      </w:r>
      <w:r w:rsidRPr="006D6428">
        <w:t xml:space="preserve"> a également été classée </w:t>
      </w:r>
      <w:r w:rsidR="00401275">
        <w:t>N°1</w:t>
      </w:r>
      <w:r w:rsidRPr="006D6428">
        <w:t xml:space="preserve"> dans les études APEAL (Automotive, Performance, Execution and Layout) et VDS (Vehicle Dependability Survey) de JD Power, et </w:t>
      </w:r>
      <w:r w:rsidR="00401275">
        <w:t>N°2</w:t>
      </w:r>
      <w:r w:rsidRPr="006D6428">
        <w:t xml:space="preserve"> dans </w:t>
      </w:r>
      <w:r w:rsidR="00401275">
        <w:t>l’</w:t>
      </w:r>
      <w:r w:rsidRPr="006D6428">
        <w:t>étude IQS (Initial Quality Survey).</w:t>
      </w:r>
    </w:p>
    <w:p w14:paraId="31441368" w14:textId="77777777" w:rsidR="00BA7969" w:rsidRPr="006D6428" w:rsidRDefault="00BA7969" w:rsidP="002F1C91">
      <w:pPr>
        <w:spacing w:after="0"/>
      </w:pPr>
    </w:p>
    <w:p w14:paraId="1BA9537A" w14:textId="2D40B396" w:rsidR="00BA7969" w:rsidRPr="006D6428" w:rsidRDefault="00401275" w:rsidP="002F1C91">
      <w:pPr>
        <w:spacing w:after="0"/>
      </w:pPr>
      <w:r>
        <w:t xml:space="preserve">Concernant l’activité </w:t>
      </w:r>
      <w:r w:rsidR="00BA7969" w:rsidRPr="006D6428">
        <w:t>pièces détachées</w:t>
      </w:r>
      <w:r>
        <w:t> :</w:t>
      </w:r>
      <w:r w:rsidR="00BA7969" w:rsidRPr="006D6428">
        <w:t xml:space="preserve"> après un investissement initial auprès des distributeurs Shanghai JianXin et Shandong United Auto Parts (UAP) en 2018, puis de Fujian Longstar en 2019, Stellantis a aujourd’hui pris le contrôle d’UAP et fusionné les trois entités en un seul et même distributeur national</w:t>
      </w:r>
      <w:r>
        <w:t>. Cela forme</w:t>
      </w:r>
      <w:r w:rsidR="00BA7969" w:rsidRPr="006D6428">
        <w:t xml:space="preserve"> ainsi le </w:t>
      </w:r>
      <w:r>
        <w:t>4</w:t>
      </w:r>
      <w:r w:rsidRPr="00947518">
        <w:rPr>
          <w:vertAlign w:val="superscript"/>
        </w:rPr>
        <w:t>ème</w:t>
      </w:r>
      <w:r>
        <w:t xml:space="preserve"> </w:t>
      </w:r>
      <w:r w:rsidR="00BA7969" w:rsidRPr="006D6428">
        <w:t xml:space="preserve">plus grand distributeur de pièces détachées en termes de chiffre d’affaires sur le marché chinois de la distribution indépendante de pièces détachées. Sa participation à hauteur de 53,5 % dans </w:t>
      </w:r>
      <w:r w:rsidR="00BA7969" w:rsidRPr="00947518">
        <w:t>la société nouvellement créée</w:t>
      </w:r>
      <w:r w:rsidR="00BA7969" w:rsidRPr="006D6428">
        <w:t xml:space="preserve"> offre à Stellantis de solides perspectives de croissance. En 2021, l’entreprise a totalisé un chiffre d’affaires de 176 millions d’euros sur le marché chinois de la distribution indépendante de pièces détachées.</w:t>
      </w:r>
    </w:p>
    <w:p w14:paraId="49F428DD" w14:textId="77777777" w:rsidR="00BA7969" w:rsidRPr="006D6428" w:rsidRDefault="00BA7969" w:rsidP="002F1C91">
      <w:pPr>
        <w:spacing w:after="0"/>
      </w:pPr>
    </w:p>
    <w:p w14:paraId="36D0934F" w14:textId="77777777" w:rsidR="002005E5" w:rsidRPr="006D6428" w:rsidRDefault="00BA7969" w:rsidP="002F1C91">
      <w:r w:rsidRPr="006D6428">
        <w:t>Nous détaillerons les projets de Stellantis pour le marché chinois lors de l’annonce de notre plan stratégique global, prévue le 1</w:t>
      </w:r>
      <w:r w:rsidRPr="002F1C91">
        <w:rPr>
          <w:vertAlign w:val="superscript"/>
        </w:rPr>
        <w:t>er</w:t>
      </w:r>
      <w:r w:rsidRPr="006D6428">
        <w:t> mars 2022.</w:t>
      </w:r>
    </w:p>
    <w:p w14:paraId="7AAFFC30" w14:textId="77777777" w:rsidR="00BA7969" w:rsidRPr="006D6428" w:rsidRDefault="00BA7969" w:rsidP="002F1C91"/>
    <w:p w14:paraId="4C6AAA02" w14:textId="77777777" w:rsidR="00B96799" w:rsidRPr="006D6428" w:rsidRDefault="006D6428" w:rsidP="000F2FE8">
      <w:pPr>
        <w:pStyle w:val="SDatePlace"/>
        <w:rPr>
          <w:b/>
          <w:color w:val="243782" w:themeColor="accent1"/>
          <w:sz w:val="22"/>
        </w:rPr>
      </w:pPr>
      <w:r w:rsidRPr="006D6428">
        <w:rPr>
          <w:b/>
          <w:color w:val="243782" w:themeColor="accent1"/>
          <w:sz w:val="22"/>
        </w:rPr>
        <w:t>À propos de Stellantis</w:t>
      </w:r>
    </w:p>
    <w:p w14:paraId="3308F036" w14:textId="60E53A0A" w:rsidR="007819D6" w:rsidRPr="006D6428" w:rsidRDefault="006D6428" w:rsidP="007819D6">
      <w:pPr>
        <w:rPr>
          <w:rFonts w:eastAsia="Encode Sans" w:cs="Encode Sans"/>
          <w:i/>
          <w:color w:val="222222"/>
          <w:sz w:val="22"/>
          <w:szCs w:val="24"/>
          <w:highlight w:val="white"/>
        </w:rPr>
      </w:pPr>
      <w:r w:rsidRPr="006D6428">
        <w:rPr>
          <w:i/>
          <w:color w:val="222222"/>
          <w:sz w:val="22"/>
          <w:szCs w:val="24"/>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rendez-vous sur </w:t>
      </w:r>
      <w:hyperlink r:id="rId9" w:history="1">
        <w:r w:rsidRPr="00401275">
          <w:rPr>
            <w:rStyle w:val="Hyperlink"/>
            <w:i/>
            <w:sz w:val="22"/>
            <w:szCs w:val="24"/>
          </w:rPr>
          <w:t>www.stellantis.com/fr</w:t>
        </w:r>
      </w:hyperlink>
    </w:p>
    <w:tbl>
      <w:tblPr>
        <w:tblStyle w:val="TableGrid"/>
        <w:tblW w:w="56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9"/>
        <w:gridCol w:w="2092"/>
        <w:gridCol w:w="649"/>
        <w:gridCol w:w="1851"/>
        <w:gridCol w:w="633"/>
        <w:gridCol w:w="1814"/>
        <w:gridCol w:w="647"/>
        <w:gridCol w:w="1191"/>
        <w:gridCol w:w="21"/>
      </w:tblGrid>
      <w:tr w:rsidR="001E6C1E" w:rsidRPr="006D6428" w14:paraId="5F7D8453" w14:textId="77777777" w:rsidTr="00947518">
        <w:trPr>
          <w:trHeight w:val="728"/>
        </w:trPr>
        <w:tc>
          <w:tcPr>
            <w:tcW w:w="659" w:type="dxa"/>
            <w:vAlign w:val="center"/>
          </w:tcPr>
          <w:p w14:paraId="78F40727" w14:textId="77777777" w:rsidR="001E6C1E" w:rsidRPr="006D6428" w:rsidRDefault="001E6C1E" w:rsidP="00F903F7">
            <w:pPr>
              <w:spacing w:after="0"/>
              <w:jc w:val="left"/>
              <w:rPr>
                <w:color w:val="243782" w:themeColor="text2"/>
                <w:sz w:val="22"/>
                <w:szCs w:val="22"/>
              </w:rPr>
            </w:pPr>
            <w:r w:rsidRPr="006D6428">
              <w:rPr>
                <w:noProof/>
                <w:color w:val="243782" w:themeColor="text2"/>
                <w:sz w:val="22"/>
                <w:szCs w:val="22"/>
                <w:lang w:val="en-US"/>
              </w:rPr>
              <w:drawing>
                <wp:anchor distT="0" distB="0" distL="114300" distR="114300" simplePos="0" relativeHeight="251663360" behindDoc="0" locked="0" layoutInCell="1" allowOverlap="1" wp14:anchorId="54AAAC3C" wp14:editId="329E52AA">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92" w:type="dxa"/>
          </w:tcPr>
          <w:p w14:paraId="44C36492" w14:textId="77777777" w:rsidR="001E6C1E" w:rsidRPr="006D6428" w:rsidRDefault="001E6C1E" w:rsidP="00F903F7">
            <w:pPr>
              <w:spacing w:before="120" w:after="0"/>
              <w:jc w:val="left"/>
              <w:rPr>
                <w:color w:val="243782" w:themeColor="text2"/>
                <w:sz w:val="22"/>
                <w:szCs w:val="22"/>
              </w:rPr>
            </w:pPr>
            <w:r w:rsidRPr="006D6428">
              <w:rPr>
                <w:color w:val="243782" w:themeColor="text2"/>
                <w:sz w:val="22"/>
                <w:szCs w:val="22"/>
              </w:rPr>
              <w:t>@Stellantis</w:t>
            </w:r>
          </w:p>
        </w:tc>
        <w:tc>
          <w:tcPr>
            <w:tcW w:w="649" w:type="dxa"/>
            <w:vAlign w:val="center"/>
          </w:tcPr>
          <w:p w14:paraId="16F60331" w14:textId="77777777" w:rsidR="001E6C1E" w:rsidRPr="006D6428" w:rsidRDefault="001E6C1E" w:rsidP="00F903F7">
            <w:pPr>
              <w:spacing w:after="0"/>
              <w:jc w:val="left"/>
              <w:rPr>
                <w:color w:val="243782" w:themeColor="text2"/>
                <w:sz w:val="22"/>
                <w:szCs w:val="22"/>
              </w:rPr>
            </w:pPr>
            <w:r w:rsidRPr="006D6428">
              <w:rPr>
                <w:noProof/>
                <w:color w:val="243782" w:themeColor="text2"/>
                <w:sz w:val="22"/>
                <w:szCs w:val="22"/>
                <w:lang w:val="en-US"/>
              </w:rPr>
              <w:drawing>
                <wp:anchor distT="0" distB="0" distL="114300" distR="114300" simplePos="0" relativeHeight="251660288" behindDoc="1" locked="0" layoutInCell="1" allowOverlap="1" wp14:anchorId="7ED60790" wp14:editId="73ED2E46">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51" w:type="dxa"/>
          </w:tcPr>
          <w:p w14:paraId="76E53395" w14:textId="77777777" w:rsidR="001E6C1E" w:rsidRPr="006D6428" w:rsidRDefault="001E6C1E" w:rsidP="00F903F7">
            <w:pPr>
              <w:spacing w:before="120" w:after="0"/>
              <w:jc w:val="left"/>
              <w:rPr>
                <w:color w:val="243782" w:themeColor="text2"/>
                <w:sz w:val="22"/>
                <w:szCs w:val="22"/>
              </w:rPr>
            </w:pPr>
            <w:r w:rsidRPr="006D6428">
              <w:rPr>
                <w:color w:val="243782" w:themeColor="text2"/>
                <w:sz w:val="22"/>
                <w:szCs w:val="22"/>
              </w:rPr>
              <w:t>Stellantis</w:t>
            </w:r>
          </w:p>
        </w:tc>
        <w:tc>
          <w:tcPr>
            <w:tcW w:w="633" w:type="dxa"/>
            <w:vAlign w:val="center"/>
          </w:tcPr>
          <w:p w14:paraId="51F8D197" w14:textId="77777777" w:rsidR="001E6C1E" w:rsidRPr="006D6428" w:rsidRDefault="001E6C1E" w:rsidP="00F903F7">
            <w:pPr>
              <w:spacing w:after="0"/>
              <w:jc w:val="left"/>
              <w:rPr>
                <w:color w:val="243782" w:themeColor="text2"/>
                <w:sz w:val="22"/>
                <w:szCs w:val="22"/>
              </w:rPr>
            </w:pPr>
            <w:r w:rsidRPr="006D6428">
              <w:rPr>
                <w:noProof/>
                <w:color w:val="243782" w:themeColor="text2"/>
                <w:sz w:val="22"/>
                <w:szCs w:val="22"/>
                <w:lang w:val="en-US"/>
              </w:rPr>
              <w:drawing>
                <wp:anchor distT="0" distB="0" distL="114300" distR="114300" simplePos="0" relativeHeight="251661312" behindDoc="1" locked="0" layoutInCell="1" allowOverlap="1" wp14:anchorId="6D152325" wp14:editId="5EF23C0C">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14" w:type="dxa"/>
          </w:tcPr>
          <w:p w14:paraId="518D6E70" w14:textId="77777777" w:rsidR="001E6C1E" w:rsidRPr="006D6428" w:rsidRDefault="001E6C1E" w:rsidP="00F903F7">
            <w:pPr>
              <w:spacing w:before="120" w:after="0"/>
              <w:jc w:val="left"/>
              <w:rPr>
                <w:color w:val="243782" w:themeColor="text2"/>
                <w:sz w:val="22"/>
                <w:szCs w:val="22"/>
              </w:rPr>
            </w:pPr>
            <w:r w:rsidRPr="006D6428">
              <w:rPr>
                <w:color w:val="243782" w:themeColor="text2"/>
                <w:sz w:val="22"/>
                <w:szCs w:val="22"/>
              </w:rPr>
              <w:t>Stellantis</w:t>
            </w:r>
          </w:p>
        </w:tc>
        <w:tc>
          <w:tcPr>
            <w:tcW w:w="647" w:type="dxa"/>
            <w:vAlign w:val="center"/>
          </w:tcPr>
          <w:p w14:paraId="39D29DB3" w14:textId="77777777" w:rsidR="001E6C1E" w:rsidRPr="006D6428" w:rsidRDefault="001E6C1E" w:rsidP="00F903F7">
            <w:pPr>
              <w:spacing w:after="0"/>
              <w:jc w:val="left"/>
              <w:rPr>
                <w:color w:val="243782" w:themeColor="text2"/>
                <w:sz w:val="22"/>
                <w:szCs w:val="22"/>
              </w:rPr>
            </w:pPr>
            <w:r w:rsidRPr="006D6428">
              <w:rPr>
                <w:noProof/>
                <w:color w:val="243782" w:themeColor="text2"/>
                <w:sz w:val="22"/>
                <w:szCs w:val="22"/>
                <w:lang w:val="en-US"/>
              </w:rPr>
              <w:drawing>
                <wp:anchor distT="0" distB="0" distL="114300" distR="114300" simplePos="0" relativeHeight="251662336" behindDoc="1" locked="0" layoutInCell="1" allowOverlap="1" wp14:anchorId="0DF69112" wp14:editId="47282AEB">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12" w:type="dxa"/>
            <w:gridSpan w:val="2"/>
          </w:tcPr>
          <w:p w14:paraId="5FF89BCA" w14:textId="77777777" w:rsidR="001E6C1E" w:rsidRPr="006D6428" w:rsidRDefault="001E6C1E" w:rsidP="00F903F7">
            <w:pPr>
              <w:spacing w:before="120" w:after="0"/>
              <w:jc w:val="left"/>
              <w:rPr>
                <w:color w:val="243782" w:themeColor="text2"/>
                <w:sz w:val="22"/>
                <w:szCs w:val="22"/>
              </w:rPr>
            </w:pPr>
            <w:r w:rsidRPr="006D6428">
              <w:rPr>
                <w:color w:val="243782" w:themeColor="text2"/>
                <w:sz w:val="22"/>
                <w:szCs w:val="22"/>
              </w:rPr>
              <w:t>Stellantis</w:t>
            </w:r>
          </w:p>
        </w:tc>
      </w:tr>
      <w:tr w:rsidR="001E6C1E" w:rsidRPr="00E46F15" w14:paraId="6D278973" w14:textId="77777777" w:rsidTr="00947518">
        <w:tblPrEx>
          <w:tblCellMar>
            <w:right w:w="57" w:type="dxa"/>
          </w:tblCellMar>
        </w:tblPrEx>
        <w:trPr>
          <w:gridAfter w:val="1"/>
          <w:wAfter w:w="21" w:type="dxa"/>
          <w:trHeight w:val="2042"/>
        </w:trPr>
        <w:tc>
          <w:tcPr>
            <w:tcW w:w="9536" w:type="dxa"/>
            <w:gridSpan w:val="8"/>
          </w:tcPr>
          <w:p w14:paraId="6D4A4C3A" w14:textId="77777777" w:rsidR="001E6C1E" w:rsidRPr="006D6428" w:rsidRDefault="001E6C1E" w:rsidP="00F903F7">
            <w:r w:rsidRPr="006D6428">
              <w:rPr>
                <w:noProof/>
                <w:lang w:val="en-US"/>
              </w:rPr>
              <w:lastRenderedPageBreak/>
              <mc:AlternateContent>
                <mc:Choice Requires="wps">
                  <w:drawing>
                    <wp:inline distT="0" distB="0" distL="0" distR="0" wp14:anchorId="6B0348DE" wp14:editId="780F622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65B325F" w14:textId="77777777" w:rsidR="001E6C1E" w:rsidRPr="006D6428" w:rsidRDefault="001E6C1E" w:rsidP="007819D6">
            <w:pPr>
              <w:pStyle w:val="SContact-Title"/>
            </w:pPr>
            <w:bookmarkStart w:id="1" w:name="_Hlk61784883"/>
            <w:r w:rsidRPr="006D6428">
              <w:t>Pour plus d’informations, merci de contacter :</w:t>
            </w:r>
          </w:p>
          <w:p w14:paraId="03A85689" w14:textId="77777777" w:rsidR="000F2FE8" w:rsidRPr="00947518" w:rsidRDefault="001D2C3B" w:rsidP="00F903F7">
            <w:pPr>
              <w:pStyle w:val="SContact-Sendersinfo"/>
              <w:rPr>
                <w:rFonts w:ascii="Encode Sans ExpandedLight" w:hAnsi="Encode Sans ExpandedLight"/>
              </w:rPr>
            </w:pPr>
            <w:sdt>
              <w:sdtPr>
                <w:rPr>
                  <w:sz w:val="20"/>
                </w:rPr>
                <w:id w:val="143632974"/>
                <w:placeholder>
                  <w:docPart w:val="226403A414984292A98B46A43595D792"/>
                </w:placeholder>
                <w15:appearance w15:val="hidden"/>
              </w:sdtPr>
              <w:sdtEndPr>
                <w:rPr>
                  <w:sz w:val="24"/>
                </w:rPr>
              </w:sdtEndPr>
              <w:sdtContent>
                <w:sdt>
                  <w:sdtPr>
                    <w:id w:val="1106316626"/>
                    <w:placeholder>
                      <w:docPart w:val="FFC727CD0C894B009907ED82D9990A73"/>
                    </w:placeholder>
                    <w15:appearance w15:val="hidden"/>
                  </w:sdtPr>
                  <w:sdtEndPr/>
                  <w:sdtContent>
                    <w:r w:rsidR="00A90635" w:rsidRPr="00947518">
                      <w:t>Pierre-Olivier SALMON</w:t>
                    </w:r>
                  </w:sdtContent>
                </w:sdt>
                <w:r w:rsidR="00A90635" w:rsidRPr="00947518">
                  <w:t xml:space="preserve">  </w:t>
                </w:r>
                <w:sdt>
                  <w:sdtPr>
                    <w:rPr>
                      <w:rFonts w:ascii="Encode Sans ExpandedLight" w:hAnsi="Encode Sans ExpandedLight"/>
                    </w:rPr>
                    <w:id w:val="1079024615"/>
                    <w:placeholder>
                      <w:docPart w:val="C7FD2A97530E4377AB265B534B50A675"/>
                    </w:placeholder>
                    <w15:appearance w15:val="hidden"/>
                  </w:sdtPr>
                  <w:sdtEndPr/>
                  <w:sdtContent>
                    <w:r w:rsidR="00A90635" w:rsidRPr="00947518">
                      <w:rPr>
                        <w:rFonts w:ascii="Encode Sans ExpandedLight" w:hAnsi="Encode Sans ExpandedLight"/>
                      </w:rPr>
                      <w:t>+33 6 76 86 45 48 - pierreolivier.salmon@stellantis.com</w:t>
                    </w:r>
                  </w:sdtContent>
                </w:sdt>
              </w:sdtContent>
            </w:sdt>
          </w:p>
          <w:p w14:paraId="6C0C6816" w14:textId="77777777" w:rsidR="007B0B82" w:rsidRPr="00947518" w:rsidRDefault="001D2C3B" w:rsidP="007B0B82">
            <w:pPr>
              <w:pStyle w:val="SContact-Sendersinfo"/>
              <w:rPr>
                <w:lang w:val="en-GB"/>
              </w:rPr>
            </w:pPr>
            <w:sdt>
              <w:sdtPr>
                <w:id w:val="941722021"/>
                <w:placeholder>
                  <w:docPart w:val="D440F7F84D6E4441AA41480028B062F2"/>
                </w:placeholder>
                <w15:appearance w15:val="hidden"/>
              </w:sdtPr>
              <w:sdtEndPr/>
              <w:sdtContent>
                <w:r w:rsidR="00A90635" w:rsidRPr="00947518">
                  <w:rPr>
                    <w:lang w:val="en-GB"/>
                  </w:rPr>
                  <w:t>Chao WANG</w:t>
                </w:r>
              </w:sdtContent>
            </w:sdt>
            <w:r w:rsidR="00A90635" w:rsidRPr="00947518">
              <w:rPr>
                <w:lang w:val="en-GB"/>
              </w:rPr>
              <w:t xml:space="preserve">  </w:t>
            </w:r>
            <w:sdt>
              <w:sdtPr>
                <w:id w:val="-292211685"/>
                <w:placeholder>
                  <w:docPart w:val="C9E85549DCDB4E098BE802B3763A0AD3"/>
                </w:placeholder>
                <w15:appearance w15:val="hidden"/>
              </w:sdtPr>
              <w:sdtEndPr/>
              <w:sdtContent>
                <w:r w:rsidR="00A90635" w:rsidRPr="00947518">
                  <w:rPr>
                    <w:rFonts w:asciiTheme="minorHAnsi" w:hAnsiTheme="minorHAnsi"/>
                    <w:lang w:val="en-GB"/>
                  </w:rPr>
                  <w:t>- chao.wang1@stellantis.com</w:t>
                </w:r>
              </w:sdtContent>
            </w:sdt>
          </w:p>
          <w:p w14:paraId="3301F52D" w14:textId="77777777" w:rsidR="001E6C1E" w:rsidRPr="002F1C91" w:rsidRDefault="001D2C3B" w:rsidP="007B0B82">
            <w:pPr>
              <w:pStyle w:val="SFooter-Emailwebsite"/>
              <w:rPr>
                <w:lang w:val="en-GB"/>
              </w:rPr>
            </w:pPr>
            <w:hyperlink r:id="rId14" w:history="1">
              <w:r w:rsidR="00A90635" w:rsidRPr="002F1C91">
                <w:rPr>
                  <w:rStyle w:val="Hyperlink"/>
                  <w:lang w:val="en-GB"/>
                </w:rPr>
                <w:t>communications@stellantis.com</w:t>
              </w:r>
            </w:hyperlink>
            <w:r w:rsidR="00A90635" w:rsidRPr="002F1C91">
              <w:rPr>
                <w:lang w:val="en-GB"/>
              </w:rPr>
              <w:br/>
              <w:t>www.stellantis.com</w:t>
            </w:r>
            <w:bookmarkEnd w:id="1"/>
          </w:p>
        </w:tc>
      </w:tr>
    </w:tbl>
    <w:p w14:paraId="20D0F345" w14:textId="77777777" w:rsidR="00D814DF" w:rsidRPr="002F1C91" w:rsidRDefault="00D814DF">
      <w:pPr>
        <w:spacing w:after="0"/>
        <w:jc w:val="left"/>
        <w:rPr>
          <w:lang w:val="en-GB"/>
        </w:rPr>
      </w:pPr>
    </w:p>
    <w:p w14:paraId="0B116687" w14:textId="77777777" w:rsidR="009311F2" w:rsidRPr="002F1C91" w:rsidRDefault="009311F2">
      <w:pPr>
        <w:spacing w:after="0"/>
        <w:jc w:val="left"/>
        <w:rPr>
          <w:lang w:val="en-GB"/>
        </w:rPr>
      </w:pPr>
    </w:p>
    <w:p w14:paraId="3596EEF5" w14:textId="339B41F3" w:rsidR="00947518" w:rsidRDefault="00947518">
      <w:pPr>
        <w:spacing w:after="0"/>
        <w:jc w:val="left"/>
        <w:rPr>
          <w:lang w:val="en-GB"/>
        </w:rPr>
      </w:pPr>
      <w:r>
        <w:rPr>
          <w:lang w:val="en-GB"/>
        </w:rPr>
        <w:br w:type="page"/>
      </w:r>
    </w:p>
    <w:p w14:paraId="7A5A0365" w14:textId="77777777" w:rsidR="00D814DF" w:rsidRPr="006D6428" w:rsidRDefault="00C51B25" w:rsidP="00D814DF">
      <w:pPr>
        <w:pStyle w:val="STITLE"/>
      </w:pPr>
      <w:r w:rsidRPr="00C51B25">
        <w:lastRenderedPageBreak/>
        <w:t>DECLARATIONS PROSPECTIVES</w:t>
      </w:r>
    </w:p>
    <w:p w14:paraId="6A412416" w14:textId="77777777" w:rsidR="00C51B25" w:rsidRPr="00C51B25" w:rsidRDefault="00C51B25" w:rsidP="00C51B25">
      <w:pPr>
        <w:spacing w:before="240"/>
        <w:rPr>
          <w:rFonts w:eastAsia="Encode Sans"/>
          <w:i/>
          <w:sz w:val="18"/>
          <w:szCs w:val="18"/>
        </w:rPr>
      </w:pPr>
      <w:r w:rsidRPr="00C51B25">
        <w:rPr>
          <w:rFonts w:eastAsia="Encode Sans"/>
          <w:i/>
          <w:sz w:val="18"/>
          <w:szCs w:val="18"/>
        </w:rPr>
        <w:t xml:space="preserve">Cette communication contient des déclarations prospectives. En particulier, les énoncés concernant les événements futurs et les résultats prévus des opérations, les stratégies d’entreprise, les avantages prévus de la transaction proposée, les résultats financiers et opérationnels futurs, la date de clôture prévue de la transaction proposée et d’autres aspects prévus de nos opérations ou résultats opérationnels sont des énoncés prospectifs. Ces énoncés peuvent comprendre des termes tels que ““ peut “, “ va “, “ s’attend “, “ pourrait “, “ devrait “, “ a l’intention “, “ estime “, “ anticipe “, “ croit “, “ reste “, “ en bonne voie “, “ conception”, “ cible “, “ objectif “, “ but “, “ prévision “, “ projection “, “ perspectives “, “ plan “, ou des termes similaires. Les déclarations prospectives ne sont pas des garanties de rendement futur. Elles sont plutôt fondées sur l’état actuel des connaissances, les attentes futures et les projections concernant les événements futurs de Stellantis et sont par nature sujettes à des risques et à des incertitudes inhérents. Elles se rapportent à des événements et dépendent de circonstances qui pourraient ou non se produire ou exister à l’avenir et, par conséquent, il ne faut pas s’en remettre indûment à eux. </w:t>
      </w:r>
    </w:p>
    <w:p w14:paraId="60125D7F" w14:textId="77777777" w:rsidR="00C51B25" w:rsidRPr="00C51B25" w:rsidRDefault="00C51B25" w:rsidP="00C51B25">
      <w:pPr>
        <w:spacing w:before="240"/>
        <w:rPr>
          <w:rFonts w:eastAsia="Encode Sans"/>
          <w:i/>
          <w:sz w:val="18"/>
          <w:szCs w:val="18"/>
        </w:rPr>
      </w:pPr>
      <w:r w:rsidRPr="00C51B25">
        <w:rPr>
          <w:rFonts w:eastAsia="Encode Sans"/>
          <w:i/>
          <w:sz w:val="18"/>
          <w:szCs w:val="18"/>
        </w:rPr>
        <w:t>Les résultats réels peuvent différer sensiblement de ceux exprimés dans les énoncés prospectifs en raison de divers facteurs, notamment : des incertitudes quant à la question de savoir si l’opération envisagée examinée dans le présent document sera achevée ou quant au moment où elle aura lieu; la satisfaction des conditions préalables à la conclusion de la transaction proposée, y compris la possibilité d’obtenir des approbations réglementaires aux conditions prévues, en tout ou en temps voulu; le risque que les entreprises des parties soient lésées pendant la durée de la transaction proposée; la capacité de Stellantis à intégrer avec succès les activités de la société; l’interruption de l’activité après la transaction; l’effet de l’annonce de la transaction sur la capacité de la société à retenir et à embaucher du personnel clé et de maintenir des relations avec les clients, les fournisseurs et les autres partenaires avec lesquels la société exerce ses activités; l’impact de la pandémie COVID-19, la capacité de Stellantis à lancer de nouveaux produits avec succès et à maintenir le volume des expéditions de véhicules; l’évolution des marchés financiers mondiaux, l’environnement économique général et l’évolution de la demande de produits automobiles, qui sont soumis à un cycle conjoncturel; l’évolution de la situation économique et politique locale, l’évolution de la politique commerciale et l’imposition de tarifs ou de tarifs mondiaux et régionaux destinés à l’industrie automobile, l’adoption de réformes fiscales ou d’autres modifications des lois et règlements fiscaux; la capacité de Stellantis’ à élargir certaines de leurs marques à l’échelle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d’enquêtes gouvernementales et d’autres imprévus, y compris les réclamations relatives à la responsabilité et à la garantie des produits et les réclamations relatives à l’environnement, les enquêtes et les poursuites; les dépenses d’exploitation des matériels en ce qui concerne le respect des règlements en matière d’environnement, de santé et de sécurité; l’intensité de la concurrence dans l’industrie automobile, qui peut augmenter en raison de la consolidation; l’exposition à des insuffisances dans le financement des régimes de retraite à prestations définies de Stellantis; la capacité de fournir ou d’organiser l’accès à un financement adéquat pour les concessionnaires et les clients de détail et les risques associés à la création et aux opérations de sociétés de services financiers; la possibilité d’obtenir des financements pour exécuter les plans d’entreprise  de Stellantis et améliorer ses activités, sa situation financière et ses résultats; un dysfonctionnement, une perturbation ou une atteinte à la sécurité affectant les systèmes de technologie de l’information ou les systèmes de contrôle électronique contenus dans les véhicules de Stellantis; la capacité de Stellantis à exploiter les avantages escomptés des ententes de co-entreprise; les perturbations résultant de l’instabilité politique, sociale et économique; les risques associés à nos relations avec les employés, les concessionnaires et les fournisseurs; l’augmentation des coûts, l’interruption de l’approvisionnement ou la pénurie de matières premières, de pièces, de composants et de systèmes utilisés dans les véhicules de Stellantis; l’évolution des relations du travail et l’évolution du droit du travail applicable; fluctuations des taux de change, variations des taux d’intérêt, risque de crédit et autres risques du marché; troubles politiques et civils; tremblements de terre ou autres catastrophes; et autres risques et incertitudes.</w:t>
      </w:r>
    </w:p>
    <w:p w14:paraId="3B99B47E" w14:textId="77777777" w:rsidR="00C51B25" w:rsidRPr="006D6428" w:rsidRDefault="00C51B25" w:rsidP="00C51B25">
      <w:pPr>
        <w:spacing w:before="240"/>
        <w:rPr>
          <w:rFonts w:eastAsia="Encode Sans"/>
          <w:i/>
          <w:sz w:val="18"/>
          <w:szCs w:val="18"/>
        </w:rPr>
      </w:pPr>
      <w:r w:rsidRPr="00C51B25">
        <w:rPr>
          <w:rFonts w:eastAsia="Encode Sans"/>
          <w:i/>
          <w:sz w:val="18"/>
          <w:szCs w:val="18"/>
        </w:rPr>
        <w:lastRenderedPageBreak/>
        <w:t>Toutes les déclarations prospectives contenues dans la présente communication ne sont valables qu’à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et AFM.</w:t>
      </w:r>
    </w:p>
    <w:sectPr w:rsidR="00C51B25" w:rsidRPr="006D6428"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D234" w14:textId="77777777" w:rsidR="00C77F14" w:rsidRDefault="00C77F14" w:rsidP="008D3E4C">
      <w:r>
        <w:separator/>
      </w:r>
    </w:p>
  </w:endnote>
  <w:endnote w:type="continuationSeparator" w:id="0">
    <w:p w14:paraId="7D03C3B7" w14:textId="77777777" w:rsidR="00C77F14" w:rsidRDefault="00C77F1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BFDD3534-C2BE-4BEA-9B7B-544BCA591FFF}"/>
    <w:embedBold r:id="rId2" w:fontKey="{60E1FFDE-2454-4D56-A473-E07BF1485AF4}"/>
    <w:embedItalic r:id="rId3" w:fontKey="{5D1A725A-C6B5-4D3A-A3C6-EE587125D241}"/>
  </w:font>
  <w:font w:name="Encode Sans ExpandedSemiBold">
    <w:panose1 w:val="00000000000000000000"/>
    <w:charset w:val="00"/>
    <w:family w:val="auto"/>
    <w:pitch w:val="variable"/>
    <w:sig w:usb0="A00000FF" w:usb1="4000207B" w:usb2="00000000" w:usb3="00000000" w:csb0="00000193" w:csb1="00000000"/>
    <w:embedRegular r:id="rId4" w:fontKey="{8A312A43-6754-4EB4-BEE0-0A01A2C8396A}"/>
    <w:embedItalic r:id="rId5" w:fontKey="{D55E096C-4C4F-4FC8-96E3-AE9AB1F91342}"/>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7D90" w14:textId="30A019B0"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D2C3B">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122F9" w14:textId="77777777" w:rsidR="00C77F14" w:rsidRDefault="00C77F14" w:rsidP="008D3E4C">
      <w:r>
        <w:separator/>
      </w:r>
    </w:p>
  </w:footnote>
  <w:footnote w:type="continuationSeparator" w:id="0">
    <w:p w14:paraId="1E655D51" w14:textId="77777777" w:rsidR="00C77F14" w:rsidRDefault="00C77F14"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36EE"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38E24E88" wp14:editId="22040217">
              <wp:simplePos x="0" y="0"/>
              <wp:positionH relativeFrom="page">
                <wp:posOffset>448310</wp:posOffset>
              </wp:positionH>
              <wp:positionV relativeFrom="page">
                <wp:posOffset>-21590</wp:posOffset>
              </wp:positionV>
              <wp:extent cx="269875" cy="2886710"/>
              <wp:effectExtent l="0" t="0" r="0" b="889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8671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CFA62F" w14:textId="77777777" w:rsidR="00A33E8D" w:rsidRPr="00150AD4" w:rsidRDefault="00A33E8D" w:rsidP="008D3E4C">
                            <w:pPr>
                              <w:pStyle w:val="SPRESSRELEASESTRIP"/>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E24E88" id="Groupe 29" o:spid="_x0000_s1026" style="position:absolute;margin-left:35.3pt;margin-top:-1.7pt;width:21.25pt;height:227.3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1FCFA62F" w14:textId="77777777" w:rsidR="00A33E8D" w:rsidRPr="00150AD4" w:rsidRDefault="00A33E8D" w:rsidP="008D3E4C">
                      <w:pPr>
                        <w:pStyle w:val="SPRESSRELEASESTRIP"/>
                      </w:pPr>
                      <w:r>
                        <w:t>COMMUNIQUÉ DE PRESSE</w:t>
                      </w:r>
                    </w:p>
                  </w:txbxContent>
                </v:textbox>
              </v:shape>
              <w10:wrap anchorx="page" anchory="page"/>
              <w10:anchorlock/>
            </v:group>
          </w:pict>
        </mc:Fallback>
      </mc:AlternateContent>
    </w:r>
    <w:r>
      <w:rPr>
        <w:noProof/>
        <w:lang w:val="en-US"/>
      </w:rPr>
      <w:drawing>
        <wp:inline distT="0" distB="0" distL="0" distR="0" wp14:anchorId="53FC31E3" wp14:editId="0D12A84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752EE"/>
    <w:rsid w:val="00087566"/>
    <w:rsid w:val="000E6E7E"/>
    <w:rsid w:val="000F2FE8"/>
    <w:rsid w:val="00126E5A"/>
    <w:rsid w:val="00140A24"/>
    <w:rsid w:val="00150AD4"/>
    <w:rsid w:val="0015732F"/>
    <w:rsid w:val="0018789F"/>
    <w:rsid w:val="00195CBD"/>
    <w:rsid w:val="001B0085"/>
    <w:rsid w:val="001B591C"/>
    <w:rsid w:val="001C0FF2"/>
    <w:rsid w:val="001C4784"/>
    <w:rsid w:val="001D168B"/>
    <w:rsid w:val="001D2C3B"/>
    <w:rsid w:val="001E5F48"/>
    <w:rsid w:val="001E6C1E"/>
    <w:rsid w:val="001F4703"/>
    <w:rsid w:val="002005E5"/>
    <w:rsid w:val="00214443"/>
    <w:rsid w:val="0022588D"/>
    <w:rsid w:val="0023542B"/>
    <w:rsid w:val="00242220"/>
    <w:rsid w:val="00253AD7"/>
    <w:rsid w:val="00257500"/>
    <w:rsid w:val="00271869"/>
    <w:rsid w:val="002836DD"/>
    <w:rsid w:val="00293E0C"/>
    <w:rsid w:val="002C508D"/>
    <w:rsid w:val="002F1C91"/>
    <w:rsid w:val="002F705B"/>
    <w:rsid w:val="00322BCE"/>
    <w:rsid w:val="00352C28"/>
    <w:rsid w:val="00361849"/>
    <w:rsid w:val="0036683D"/>
    <w:rsid w:val="003864AD"/>
    <w:rsid w:val="00395AE3"/>
    <w:rsid w:val="003E68CC"/>
    <w:rsid w:val="003E727D"/>
    <w:rsid w:val="00401275"/>
    <w:rsid w:val="004022B4"/>
    <w:rsid w:val="00425677"/>
    <w:rsid w:val="00427ABE"/>
    <w:rsid w:val="00433EDD"/>
    <w:rsid w:val="00435A04"/>
    <w:rsid w:val="0044219E"/>
    <w:rsid w:val="004502CD"/>
    <w:rsid w:val="0045216F"/>
    <w:rsid w:val="004532D9"/>
    <w:rsid w:val="00464B4C"/>
    <w:rsid w:val="00484232"/>
    <w:rsid w:val="004D61EA"/>
    <w:rsid w:val="004F7D4E"/>
    <w:rsid w:val="00501A19"/>
    <w:rsid w:val="00544345"/>
    <w:rsid w:val="0055479C"/>
    <w:rsid w:val="00562D3D"/>
    <w:rsid w:val="0059213B"/>
    <w:rsid w:val="005A02C9"/>
    <w:rsid w:val="005B024F"/>
    <w:rsid w:val="005C775F"/>
    <w:rsid w:val="005D1D6D"/>
    <w:rsid w:val="005D2EA9"/>
    <w:rsid w:val="005F2120"/>
    <w:rsid w:val="0061682B"/>
    <w:rsid w:val="00646166"/>
    <w:rsid w:val="00655A10"/>
    <w:rsid w:val="00666A99"/>
    <w:rsid w:val="00682310"/>
    <w:rsid w:val="006B5C7E"/>
    <w:rsid w:val="006C11F7"/>
    <w:rsid w:val="006D6428"/>
    <w:rsid w:val="006E27BF"/>
    <w:rsid w:val="00700983"/>
    <w:rsid w:val="00725131"/>
    <w:rsid w:val="00753A05"/>
    <w:rsid w:val="00756700"/>
    <w:rsid w:val="00761D30"/>
    <w:rsid w:val="007819D6"/>
    <w:rsid w:val="007A46E2"/>
    <w:rsid w:val="007B0B82"/>
    <w:rsid w:val="007B6150"/>
    <w:rsid w:val="007E317D"/>
    <w:rsid w:val="008030D5"/>
    <w:rsid w:val="0080313B"/>
    <w:rsid w:val="00805FAA"/>
    <w:rsid w:val="008124BD"/>
    <w:rsid w:val="00815B14"/>
    <w:rsid w:val="00844956"/>
    <w:rsid w:val="0086416D"/>
    <w:rsid w:val="00877117"/>
    <w:rsid w:val="008B4CD5"/>
    <w:rsid w:val="008B718E"/>
    <w:rsid w:val="008C6A96"/>
    <w:rsid w:val="008D3E4C"/>
    <w:rsid w:val="008F0F07"/>
    <w:rsid w:val="008F2A13"/>
    <w:rsid w:val="008F5EDA"/>
    <w:rsid w:val="00925C7D"/>
    <w:rsid w:val="009311F2"/>
    <w:rsid w:val="00947518"/>
    <w:rsid w:val="00992BE1"/>
    <w:rsid w:val="009968C5"/>
    <w:rsid w:val="009A12F3"/>
    <w:rsid w:val="009A23AB"/>
    <w:rsid w:val="009C33F1"/>
    <w:rsid w:val="009D180E"/>
    <w:rsid w:val="009D5F52"/>
    <w:rsid w:val="009D79F4"/>
    <w:rsid w:val="009F106E"/>
    <w:rsid w:val="00A00335"/>
    <w:rsid w:val="00A0245A"/>
    <w:rsid w:val="00A33E8D"/>
    <w:rsid w:val="00A42BA7"/>
    <w:rsid w:val="00A748DE"/>
    <w:rsid w:val="00A87390"/>
    <w:rsid w:val="00A90635"/>
    <w:rsid w:val="00AF79B8"/>
    <w:rsid w:val="00B16087"/>
    <w:rsid w:val="00B177DF"/>
    <w:rsid w:val="00B32F4C"/>
    <w:rsid w:val="00B64F18"/>
    <w:rsid w:val="00B92FB1"/>
    <w:rsid w:val="00B96799"/>
    <w:rsid w:val="00BA7969"/>
    <w:rsid w:val="00C0321D"/>
    <w:rsid w:val="00C10E75"/>
    <w:rsid w:val="00C21B90"/>
    <w:rsid w:val="00C31F14"/>
    <w:rsid w:val="00C363C0"/>
    <w:rsid w:val="00C51B25"/>
    <w:rsid w:val="00C60A64"/>
    <w:rsid w:val="00C77F14"/>
    <w:rsid w:val="00C814CD"/>
    <w:rsid w:val="00C97693"/>
    <w:rsid w:val="00D00F9C"/>
    <w:rsid w:val="00D0485C"/>
    <w:rsid w:val="00D239E7"/>
    <w:rsid w:val="00D265D9"/>
    <w:rsid w:val="00D43A60"/>
    <w:rsid w:val="00D5456A"/>
    <w:rsid w:val="00D54C2A"/>
    <w:rsid w:val="00D76779"/>
    <w:rsid w:val="00D814DF"/>
    <w:rsid w:val="00D82E59"/>
    <w:rsid w:val="00DA27E1"/>
    <w:rsid w:val="00DC18C2"/>
    <w:rsid w:val="00DE72B9"/>
    <w:rsid w:val="00DF5711"/>
    <w:rsid w:val="00E014CA"/>
    <w:rsid w:val="00E35DF9"/>
    <w:rsid w:val="00E44AD2"/>
    <w:rsid w:val="00E45FDD"/>
    <w:rsid w:val="00E46F15"/>
    <w:rsid w:val="00E53F39"/>
    <w:rsid w:val="00E73507"/>
    <w:rsid w:val="00E8163B"/>
    <w:rsid w:val="00E82EAD"/>
    <w:rsid w:val="00E90B5F"/>
    <w:rsid w:val="00E93724"/>
    <w:rsid w:val="00E953BE"/>
    <w:rsid w:val="00ED60AC"/>
    <w:rsid w:val="00EF16D8"/>
    <w:rsid w:val="00F34885"/>
    <w:rsid w:val="00F5284E"/>
    <w:rsid w:val="00F66CF5"/>
    <w:rsid w:val="00F7137E"/>
    <w:rsid w:val="00F7559B"/>
    <w:rsid w:val="00F90273"/>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7B5FF7"/>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B160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87"/>
    <w:rPr>
      <w:rFonts w:ascii="Segoe UI" w:hAnsi="Segoe UI" w:cs="Segoe UI"/>
      <w:sz w:val="18"/>
      <w:szCs w:val="18"/>
      <w:lang w:val="fr-FR"/>
    </w:rPr>
  </w:style>
  <w:style w:type="character" w:styleId="CommentReference">
    <w:name w:val="annotation reference"/>
    <w:basedOn w:val="DefaultParagraphFont"/>
    <w:uiPriority w:val="99"/>
    <w:semiHidden/>
    <w:rsid w:val="00401275"/>
    <w:rPr>
      <w:sz w:val="16"/>
      <w:szCs w:val="16"/>
    </w:rPr>
  </w:style>
  <w:style w:type="paragraph" w:styleId="CommentText">
    <w:name w:val="annotation text"/>
    <w:basedOn w:val="Normal"/>
    <w:link w:val="CommentTextChar"/>
    <w:uiPriority w:val="99"/>
    <w:semiHidden/>
    <w:rsid w:val="00401275"/>
    <w:rPr>
      <w:sz w:val="20"/>
      <w:szCs w:val="20"/>
    </w:rPr>
  </w:style>
  <w:style w:type="character" w:customStyle="1" w:styleId="CommentTextChar">
    <w:name w:val="Comment Text Char"/>
    <w:basedOn w:val="DefaultParagraphFont"/>
    <w:link w:val="CommentText"/>
    <w:uiPriority w:val="99"/>
    <w:semiHidden/>
    <w:rsid w:val="00401275"/>
    <w:rPr>
      <w:sz w:val="20"/>
      <w:szCs w:val="20"/>
    </w:rPr>
  </w:style>
  <w:style w:type="paragraph" w:styleId="CommentSubject">
    <w:name w:val="annotation subject"/>
    <w:basedOn w:val="CommentText"/>
    <w:next w:val="CommentText"/>
    <w:link w:val="CommentSubjectChar"/>
    <w:uiPriority w:val="99"/>
    <w:semiHidden/>
    <w:unhideWhenUsed/>
    <w:rsid w:val="00401275"/>
    <w:rPr>
      <w:b/>
      <w:bCs/>
    </w:rPr>
  </w:style>
  <w:style w:type="character" w:customStyle="1" w:styleId="CommentSubjectChar">
    <w:name w:val="Comment Subject Char"/>
    <w:basedOn w:val="CommentTextChar"/>
    <w:link w:val="CommentSubject"/>
    <w:uiPriority w:val="99"/>
    <w:semiHidden/>
    <w:rsid w:val="00401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035310\Desktop\www.stellantis.com\fr" TargetMode="External"/><Relationship Id="rId14" Type="http://schemas.openxmlformats.org/officeDocument/2006/relationships/hyperlink" Target="mailto:communications@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440F7F84D6E4441AA41480028B062F2"/>
        <w:category>
          <w:name w:val="General"/>
          <w:gallery w:val="placeholder"/>
        </w:category>
        <w:types>
          <w:type w:val="bbPlcHdr"/>
        </w:types>
        <w:behaviors>
          <w:behavior w:val="content"/>
        </w:behaviors>
        <w:guid w:val="{260B3BE4-C1A5-430D-8904-33AC23551AE8}"/>
      </w:docPartPr>
      <w:docPartBody>
        <w:p w:rsidR="006973A8" w:rsidRDefault="00014EE8" w:rsidP="00014EE8">
          <w:pPr>
            <w:pStyle w:val="D440F7F84D6E4441AA41480028B062F2"/>
          </w:pPr>
          <w:r w:rsidRPr="0086416D">
            <w:rPr>
              <w:rStyle w:val="PlaceholderText"/>
              <w:b/>
              <w:color w:val="44546A" w:themeColor="text2"/>
            </w:rPr>
            <w:t>First name LAST NAME</w:t>
          </w:r>
        </w:p>
      </w:docPartBody>
    </w:docPart>
    <w:docPart>
      <w:docPartPr>
        <w:name w:val="C9E85549DCDB4E098BE802B3763A0AD3"/>
        <w:category>
          <w:name w:val="General"/>
          <w:gallery w:val="placeholder"/>
        </w:category>
        <w:types>
          <w:type w:val="bbPlcHdr"/>
        </w:types>
        <w:behaviors>
          <w:behavior w:val="content"/>
        </w:behaviors>
        <w:guid w:val="{4CD8A4F4-1BC7-45CB-9527-D97730305181}"/>
      </w:docPartPr>
      <w:docPartBody>
        <w:p w:rsidR="006973A8" w:rsidRDefault="00014EE8" w:rsidP="00014EE8">
          <w:pPr>
            <w:pStyle w:val="C9E85549DCDB4E098BE802B3763A0AD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014EE8"/>
    <w:rsid w:val="00050E2F"/>
    <w:rsid w:val="00286664"/>
    <w:rsid w:val="00291154"/>
    <w:rsid w:val="00312839"/>
    <w:rsid w:val="00400902"/>
    <w:rsid w:val="004117DE"/>
    <w:rsid w:val="0059417C"/>
    <w:rsid w:val="006222F3"/>
    <w:rsid w:val="006973A8"/>
    <w:rsid w:val="007044ED"/>
    <w:rsid w:val="00787479"/>
    <w:rsid w:val="00896646"/>
    <w:rsid w:val="00901F4B"/>
    <w:rsid w:val="009139EA"/>
    <w:rsid w:val="00957318"/>
    <w:rsid w:val="009C4A50"/>
    <w:rsid w:val="00A00D69"/>
    <w:rsid w:val="00A87322"/>
    <w:rsid w:val="00BD442A"/>
    <w:rsid w:val="00C12EF2"/>
    <w:rsid w:val="00CE7CAF"/>
    <w:rsid w:val="00CF4DDB"/>
    <w:rsid w:val="00CF7107"/>
    <w:rsid w:val="00D67125"/>
    <w:rsid w:val="00E20551"/>
    <w:rsid w:val="00E7553B"/>
    <w:rsid w:val="00E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EE8"/>
    <w:rPr>
      <w:color w:val="808080"/>
    </w:rPr>
  </w:style>
  <w:style w:type="paragraph" w:customStyle="1" w:styleId="226403A414984292A98B46A43595D792">
    <w:name w:val="226403A414984292A98B46A43595D792"/>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 w:type="paragraph" w:customStyle="1" w:styleId="D440F7F84D6E4441AA41480028B062F2">
    <w:name w:val="D440F7F84D6E4441AA41480028B062F2"/>
    <w:rsid w:val="00014EE8"/>
  </w:style>
  <w:style w:type="paragraph" w:customStyle="1" w:styleId="C9E85549DCDB4E098BE802B3763A0AD3">
    <w:name w:val="C9E85549DCDB4E098BE802B3763A0AD3"/>
    <w:rsid w:val="0001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0BE3-00D6-45E6-895F-BA472F5B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5</Pages>
  <Words>1481</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3</cp:revision>
  <cp:lastPrinted>2021-12-06T22:23:00Z</cp:lastPrinted>
  <dcterms:created xsi:type="dcterms:W3CDTF">2022-01-27T19:24:00Z</dcterms:created>
  <dcterms:modified xsi:type="dcterms:W3CDTF">2022-01-28T06:24:00Z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2022-01-27T11:21:26Z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6c005cff-c43f-45d9-a1a6-707f82e5ac35</vt:lpwstr>
  </property>
  <property fmtid="{D5CDD505-2E9C-101B-9397-08002B2CF9AE}" pid="8" name="MSIP_Label_2fd53d93-3f4c-4b90-b511-bd6bdbb4fba9_ContentBits">
    <vt:lpwstr>0</vt:lpwstr>
  </property>
</Properties>
</file>